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8F" w:rsidRPr="0029717E" w:rsidRDefault="00EA638F" w:rsidP="00EA638F">
      <w:pPr>
        <w:spacing w:line="360" w:lineRule="auto"/>
        <w:jc w:val="center"/>
        <w:rPr>
          <w:sz w:val="40"/>
          <w:szCs w:val="40"/>
        </w:rPr>
      </w:pPr>
    </w:p>
    <w:p w:rsidR="00D3400B" w:rsidRPr="00B0479F" w:rsidRDefault="00D3400B" w:rsidP="00D3400B">
      <w:pPr>
        <w:ind w:left="360"/>
        <w:jc w:val="center"/>
        <w:rPr>
          <w:b/>
          <w:sz w:val="28"/>
          <w:szCs w:val="28"/>
        </w:rPr>
      </w:pPr>
      <w:r w:rsidRPr="0029717E">
        <w:rPr>
          <w:b/>
          <w:sz w:val="40"/>
          <w:szCs w:val="40"/>
        </w:rPr>
        <w:t>Задачи и содержание деятельности МО</w:t>
      </w:r>
      <w:r w:rsidRPr="00B0479F">
        <w:rPr>
          <w:b/>
          <w:sz w:val="28"/>
          <w:szCs w:val="28"/>
        </w:rPr>
        <w:t>.</w:t>
      </w:r>
    </w:p>
    <w:p w:rsidR="00D3400B" w:rsidRDefault="00D3400B" w:rsidP="00D3400B">
      <w:pPr>
        <w:ind w:left="360"/>
        <w:jc w:val="center"/>
        <w:rPr>
          <w:rFonts w:ascii="Monotype Corsiva" w:hAnsi="Monotype Corsiva"/>
          <w:b/>
          <w:sz w:val="32"/>
          <w:szCs w:val="32"/>
        </w:rPr>
      </w:pPr>
    </w:p>
    <w:p w:rsidR="00D3400B" w:rsidRPr="004058FC" w:rsidRDefault="00D3400B" w:rsidP="0029717E">
      <w:pPr>
        <w:spacing w:line="360" w:lineRule="auto"/>
        <w:jc w:val="both"/>
        <w:rPr>
          <w:sz w:val="28"/>
          <w:szCs w:val="28"/>
        </w:rPr>
      </w:pPr>
      <w:r w:rsidRPr="00216B91">
        <w:rPr>
          <w:sz w:val="28"/>
          <w:szCs w:val="28"/>
        </w:rPr>
        <w:t xml:space="preserve">Методическая тема </w:t>
      </w:r>
      <w:r>
        <w:rPr>
          <w:sz w:val="28"/>
          <w:szCs w:val="28"/>
        </w:rPr>
        <w:t>ШМО</w:t>
      </w:r>
      <w:r w:rsidRPr="00216B91">
        <w:rPr>
          <w:sz w:val="28"/>
          <w:szCs w:val="28"/>
        </w:rPr>
        <w:t xml:space="preserve"> учителей истории и обществознания</w:t>
      </w:r>
      <w:r w:rsidRPr="004058FC">
        <w:rPr>
          <w:b/>
          <w:sz w:val="28"/>
          <w:szCs w:val="28"/>
        </w:rPr>
        <w:t xml:space="preserve">: </w:t>
      </w:r>
      <w:r w:rsidRPr="004058FC">
        <w:rPr>
          <w:sz w:val="28"/>
          <w:szCs w:val="28"/>
        </w:rPr>
        <w:t>«</w:t>
      </w:r>
      <w:r w:rsidRPr="00216B91">
        <w:rPr>
          <w:b/>
          <w:sz w:val="28"/>
          <w:szCs w:val="28"/>
        </w:rPr>
        <w:t>Оптимизация и модернизация форм и методов преподавания обществоведческих дисциплин  в условиях перехода на ФГОС  второго</w:t>
      </w:r>
      <w:r w:rsidRPr="00216B91">
        <w:rPr>
          <w:b/>
          <w:i/>
          <w:iCs/>
          <w:color w:val="29363D"/>
          <w:sz w:val="28"/>
          <w:szCs w:val="28"/>
        </w:rPr>
        <w:t xml:space="preserve"> </w:t>
      </w:r>
      <w:r w:rsidRPr="00216B91">
        <w:rPr>
          <w:b/>
          <w:sz w:val="28"/>
          <w:szCs w:val="28"/>
        </w:rPr>
        <w:t>поколения»</w:t>
      </w:r>
      <w:proofErr w:type="gramStart"/>
      <w:r w:rsidRPr="004058FC">
        <w:rPr>
          <w:sz w:val="28"/>
          <w:szCs w:val="28"/>
        </w:rPr>
        <w:t xml:space="preserve"> .</w:t>
      </w:r>
      <w:proofErr w:type="gramEnd"/>
    </w:p>
    <w:p w:rsidR="00D3400B" w:rsidRPr="004058FC" w:rsidRDefault="00D3400B" w:rsidP="0029717E">
      <w:pPr>
        <w:spacing w:line="360" w:lineRule="auto"/>
        <w:jc w:val="both"/>
        <w:rPr>
          <w:b/>
          <w:i/>
          <w:sz w:val="28"/>
          <w:szCs w:val="28"/>
        </w:rPr>
      </w:pPr>
    </w:p>
    <w:p w:rsidR="00D3400B" w:rsidRPr="004058FC" w:rsidRDefault="00D3400B" w:rsidP="0029717E">
      <w:pPr>
        <w:spacing w:before="45" w:line="360" w:lineRule="auto"/>
        <w:jc w:val="both"/>
        <w:rPr>
          <w:sz w:val="28"/>
          <w:szCs w:val="28"/>
        </w:rPr>
      </w:pPr>
      <w:r w:rsidRPr="004058FC">
        <w:rPr>
          <w:b/>
          <w:sz w:val="28"/>
          <w:szCs w:val="28"/>
        </w:rPr>
        <w:t>Цель:</w:t>
      </w:r>
      <w:r w:rsidRPr="004058FC">
        <w:rPr>
          <w:sz w:val="28"/>
          <w:szCs w:val="28"/>
        </w:rPr>
        <w:t>  непрерывное совершенствование профессионального  мастерства учителей, их компетенции в преподавании общественных дисциплин. Повышение научно-методического уровня и развитие творческого потенциала учителей МО.</w:t>
      </w:r>
    </w:p>
    <w:p w:rsidR="00D3400B" w:rsidRPr="004058FC" w:rsidRDefault="00D3400B" w:rsidP="0029717E">
      <w:pPr>
        <w:spacing w:before="45" w:line="360" w:lineRule="auto"/>
        <w:jc w:val="both"/>
        <w:rPr>
          <w:b/>
          <w:sz w:val="28"/>
          <w:szCs w:val="28"/>
        </w:rPr>
      </w:pPr>
      <w:r w:rsidRPr="004058FC">
        <w:rPr>
          <w:b/>
          <w:sz w:val="28"/>
          <w:szCs w:val="28"/>
        </w:rPr>
        <w:t>Задачи:</w:t>
      </w:r>
    </w:p>
    <w:p w:rsidR="00D3400B" w:rsidRPr="0030617C" w:rsidRDefault="00D3400B" w:rsidP="0029717E">
      <w:pPr>
        <w:spacing w:line="360" w:lineRule="auto"/>
        <w:ind w:left="360"/>
        <w:jc w:val="center"/>
        <w:rPr>
          <w:rFonts w:ascii="Monotype Corsiva" w:hAnsi="Monotype Corsiva"/>
          <w:b/>
          <w:sz w:val="32"/>
          <w:szCs w:val="32"/>
        </w:rPr>
      </w:pP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Организация повышения квалификации учителей.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Изучение нормативной и методической документации по вопросам образования.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Выбор школьного компонента. Разработка соответствующего образовательного стандарта.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Отбор содержания и составление учебных программ по предмету с учетом вариативности.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 xml:space="preserve">Совершенствование методики проведения различных видов занятий и их </w:t>
      </w:r>
      <w:proofErr w:type="spellStart"/>
      <w:r w:rsidRPr="0030617C">
        <w:rPr>
          <w:sz w:val="28"/>
          <w:szCs w:val="28"/>
        </w:rPr>
        <w:t>учебно</w:t>
      </w:r>
      <w:proofErr w:type="spellEnd"/>
      <w:r w:rsidRPr="0030617C">
        <w:rPr>
          <w:sz w:val="28"/>
          <w:szCs w:val="28"/>
        </w:rPr>
        <w:t>–методического и материально–технического обеспечения.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Проведение педагогических экспериментов.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Утверждение индивидуальных планов работы по предмету, анализ авторских программ, методик.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 xml:space="preserve">Утверждение аттестационного материала для итогового контроля </w:t>
      </w:r>
      <w:r w:rsidR="0029717E">
        <w:rPr>
          <w:sz w:val="28"/>
          <w:szCs w:val="28"/>
        </w:rPr>
        <w:t xml:space="preserve"> </w:t>
      </w:r>
      <w:proofErr w:type="gramStart"/>
      <w:r w:rsidRPr="0030617C">
        <w:rPr>
          <w:sz w:val="28"/>
          <w:szCs w:val="28"/>
        </w:rPr>
        <w:t>в</w:t>
      </w:r>
      <w:proofErr w:type="gramEnd"/>
      <w:r w:rsidRPr="0030617C">
        <w:rPr>
          <w:sz w:val="28"/>
          <w:szCs w:val="28"/>
        </w:rPr>
        <w:t xml:space="preserve"> переводных классов, аттестационного материала для выпускных классов.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 xml:space="preserve">Ознакомление с анализом состояния преподавания предмета по итогам </w:t>
      </w:r>
      <w:proofErr w:type="spellStart"/>
      <w:r w:rsidRPr="0030617C">
        <w:rPr>
          <w:sz w:val="28"/>
          <w:szCs w:val="28"/>
        </w:rPr>
        <w:t>внутришкольного</w:t>
      </w:r>
      <w:proofErr w:type="spellEnd"/>
      <w:r w:rsidRPr="0030617C">
        <w:rPr>
          <w:sz w:val="28"/>
          <w:szCs w:val="28"/>
        </w:rPr>
        <w:t xml:space="preserve"> контроля.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30617C">
        <w:rPr>
          <w:sz w:val="28"/>
          <w:szCs w:val="28"/>
        </w:rPr>
        <w:t>Взаимопосещение</w:t>
      </w:r>
      <w:proofErr w:type="spellEnd"/>
      <w:r w:rsidRPr="0030617C">
        <w:rPr>
          <w:sz w:val="28"/>
          <w:szCs w:val="28"/>
        </w:rPr>
        <w:t xml:space="preserve"> уроков по определенной тематике с последующим самоанализом и анализом достигнутых результатов.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lastRenderedPageBreak/>
        <w:t>Организация открытых уроков по определенной теме с целью ознакомления с методическими разработками сложных тем предмета.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Изучение передового педагогического опыта.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Организация и проведение на высоком профессиональном уровне</w:t>
      </w:r>
      <w:r w:rsidR="0029717E">
        <w:rPr>
          <w:sz w:val="28"/>
          <w:szCs w:val="28"/>
        </w:rPr>
        <w:t xml:space="preserve"> </w:t>
      </w:r>
      <w:r w:rsidRPr="0030617C">
        <w:rPr>
          <w:sz w:val="28"/>
          <w:szCs w:val="28"/>
        </w:rPr>
        <w:t xml:space="preserve"> </w:t>
      </w:r>
      <w:proofErr w:type="spellStart"/>
      <w:r w:rsidRPr="0030617C">
        <w:rPr>
          <w:sz w:val="28"/>
          <w:szCs w:val="28"/>
        </w:rPr>
        <w:t>учебно</w:t>
      </w:r>
      <w:proofErr w:type="spellEnd"/>
      <w:r w:rsidRPr="0030617C">
        <w:rPr>
          <w:sz w:val="28"/>
          <w:szCs w:val="28"/>
        </w:rPr>
        <w:t>–воспитательной, методической работы по одной или нескольким родственным дисциплинам.</w:t>
      </w:r>
    </w:p>
    <w:p w:rsidR="00D3400B" w:rsidRPr="0030617C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D3400B" w:rsidRDefault="00D3400B" w:rsidP="0029717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617C">
        <w:rPr>
          <w:sz w:val="28"/>
          <w:szCs w:val="28"/>
        </w:rPr>
        <w:t>Ознакомление с методическими разработками по предмету, анализ методов преподавания предмета.</w:t>
      </w:r>
    </w:p>
    <w:p w:rsidR="00D3400B" w:rsidRPr="004058FC" w:rsidRDefault="00D3400B" w:rsidP="002971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58FC">
        <w:rPr>
          <w:sz w:val="28"/>
          <w:szCs w:val="28"/>
        </w:rPr>
        <w:t>Апробация и внедрение в образовательный процесс инновационных образовательных программ и технологий, актуальных для развития современной системы образования.</w:t>
      </w:r>
    </w:p>
    <w:p w:rsidR="00D3400B" w:rsidRPr="004058FC" w:rsidRDefault="00D3400B" w:rsidP="002971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58FC">
        <w:rPr>
          <w:sz w:val="28"/>
          <w:szCs w:val="28"/>
        </w:rPr>
        <w:t>Проведение предметных недель  и открытых уроков с последующим их обсуждением.</w:t>
      </w:r>
    </w:p>
    <w:p w:rsidR="00D3400B" w:rsidRPr="004058FC" w:rsidRDefault="00D3400B" w:rsidP="002971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58FC">
        <w:rPr>
          <w:sz w:val="28"/>
          <w:szCs w:val="28"/>
        </w:rPr>
        <w:t>Построение учебных занятий по общест</w:t>
      </w:r>
      <w:r>
        <w:rPr>
          <w:sz w:val="28"/>
          <w:szCs w:val="28"/>
        </w:rPr>
        <w:t xml:space="preserve">венным дисциплинам  с учетом </w:t>
      </w:r>
      <w:r w:rsidRPr="004058FC">
        <w:rPr>
          <w:sz w:val="28"/>
          <w:szCs w:val="28"/>
        </w:rPr>
        <w:t> </w:t>
      </w:r>
      <w:proofErr w:type="spellStart"/>
      <w:r w:rsidRPr="004058FC">
        <w:rPr>
          <w:sz w:val="28"/>
          <w:szCs w:val="28"/>
        </w:rPr>
        <w:t>метапредметного</w:t>
      </w:r>
      <w:proofErr w:type="spellEnd"/>
      <w:r w:rsidRPr="004058FC">
        <w:rPr>
          <w:sz w:val="28"/>
          <w:szCs w:val="28"/>
        </w:rPr>
        <w:t xml:space="preserve"> подхода.</w:t>
      </w:r>
    </w:p>
    <w:p w:rsidR="00D3400B" w:rsidRPr="004058FC" w:rsidRDefault="00D3400B" w:rsidP="002971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58FC">
        <w:rPr>
          <w:sz w:val="28"/>
          <w:szCs w:val="28"/>
        </w:rPr>
        <w:t>Совершенствование работы по самообразованию.</w:t>
      </w:r>
    </w:p>
    <w:p w:rsidR="00D3400B" w:rsidRPr="004058FC" w:rsidRDefault="00D3400B" w:rsidP="002971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58FC">
        <w:rPr>
          <w:sz w:val="28"/>
          <w:szCs w:val="28"/>
        </w:rPr>
        <w:t>Оптимизация работы по развитию мотивации к обучению, в частности, через организацию проектной, конкурсной и научно-исследовательской деятельности, а также использование современных технических средств обучения.</w:t>
      </w:r>
    </w:p>
    <w:p w:rsidR="00D3400B" w:rsidRPr="004058FC" w:rsidRDefault="00D3400B" w:rsidP="0029717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58FC">
        <w:rPr>
          <w:sz w:val="28"/>
          <w:szCs w:val="28"/>
        </w:rPr>
        <w:t xml:space="preserve">Совершенствование  работы с </w:t>
      </w:r>
      <w:proofErr w:type="gramStart"/>
      <w:r w:rsidRPr="004058FC">
        <w:rPr>
          <w:sz w:val="28"/>
          <w:szCs w:val="28"/>
        </w:rPr>
        <w:t>одаренными</w:t>
      </w:r>
      <w:bookmarkStart w:id="0" w:name="_GoBack"/>
      <w:bookmarkEnd w:id="0"/>
      <w:proofErr w:type="gramEnd"/>
      <w:r w:rsidRPr="004058FC">
        <w:rPr>
          <w:sz w:val="28"/>
          <w:szCs w:val="28"/>
        </w:rPr>
        <w:t xml:space="preserve"> и высокомотивированными обучающимися  для реализации их потенциальных способностей и успешной социализации в обществе.</w:t>
      </w:r>
    </w:p>
    <w:p w:rsidR="00D3400B" w:rsidRPr="0030617C" w:rsidRDefault="00D3400B" w:rsidP="0029717E">
      <w:pPr>
        <w:spacing w:line="360" w:lineRule="auto"/>
        <w:ind w:left="720"/>
        <w:rPr>
          <w:sz w:val="28"/>
          <w:szCs w:val="28"/>
        </w:rPr>
      </w:pPr>
    </w:p>
    <w:sectPr w:rsidR="00D3400B" w:rsidRPr="0030617C" w:rsidSect="0098624E">
      <w:pgSz w:w="11906" w:h="16838"/>
      <w:pgMar w:top="107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797"/>
    <w:multiLevelType w:val="hybridMultilevel"/>
    <w:tmpl w:val="F0E8AAA6"/>
    <w:lvl w:ilvl="0" w:tplc="1646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87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63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6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E4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26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895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E1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A2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778A4"/>
    <w:multiLevelType w:val="hybridMultilevel"/>
    <w:tmpl w:val="0C8A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F6722"/>
    <w:multiLevelType w:val="hybridMultilevel"/>
    <w:tmpl w:val="BEDA2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F4826"/>
    <w:multiLevelType w:val="hybridMultilevel"/>
    <w:tmpl w:val="414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14305"/>
    <w:multiLevelType w:val="hybridMultilevel"/>
    <w:tmpl w:val="C56E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F5D66"/>
    <w:multiLevelType w:val="multilevel"/>
    <w:tmpl w:val="930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4E4D"/>
    <w:rsid w:val="00001E8B"/>
    <w:rsid w:val="0029717E"/>
    <w:rsid w:val="00316B37"/>
    <w:rsid w:val="003A41E1"/>
    <w:rsid w:val="00473A71"/>
    <w:rsid w:val="0047494D"/>
    <w:rsid w:val="00736139"/>
    <w:rsid w:val="00767554"/>
    <w:rsid w:val="007A28CB"/>
    <w:rsid w:val="00885F46"/>
    <w:rsid w:val="00906480"/>
    <w:rsid w:val="009320DE"/>
    <w:rsid w:val="0098624E"/>
    <w:rsid w:val="00A84843"/>
    <w:rsid w:val="00B0479F"/>
    <w:rsid w:val="00C14E4D"/>
    <w:rsid w:val="00D3400B"/>
    <w:rsid w:val="00E34F56"/>
    <w:rsid w:val="00EA638F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E4D"/>
    <w:rPr>
      <w:sz w:val="24"/>
      <w:szCs w:val="24"/>
    </w:rPr>
  </w:style>
  <w:style w:type="paragraph" w:styleId="1">
    <w:name w:val="heading 1"/>
    <w:basedOn w:val="a"/>
    <w:next w:val="a"/>
    <w:qFormat/>
    <w:rsid w:val="00C14E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14E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4E4D"/>
    <w:pPr>
      <w:spacing w:after="120"/>
      <w:ind w:left="283"/>
    </w:pPr>
  </w:style>
  <w:style w:type="paragraph" w:styleId="a4">
    <w:name w:val="Body Text"/>
    <w:basedOn w:val="a"/>
    <w:rsid w:val="00C14E4D"/>
    <w:pPr>
      <w:spacing w:after="120"/>
    </w:pPr>
  </w:style>
  <w:style w:type="table" w:styleId="a5">
    <w:name w:val="Table Grid"/>
    <w:basedOn w:val="a1"/>
    <w:rsid w:val="00C1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3400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340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дом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Семья</dc:creator>
  <cp:lastModifiedBy>алеся</cp:lastModifiedBy>
  <cp:revision>6</cp:revision>
  <cp:lastPrinted>2015-08-29T07:25:00Z</cp:lastPrinted>
  <dcterms:created xsi:type="dcterms:W3CDTF">2015-09-30T12:50:00Z</dcterms:created>
  <dcterms:modified xsi:type="dcterms:W3CDTF">2016-08-23T09:08:00Z</dcterms:modified>
</cp:coreProperties>
</file>