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sz w:val="32"/>
          <w:szCs w:val="32"/>
          <w:lang w:val="ru-RU"/>
        </w:rPr>
        <w:t xml:space="preserve">План работы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sz w:val="32"/>
          <w:szCs w:val="32"/>
          <w:lang w:val="ru-RU"/>
        </w:rPr>
        <w:t xml:space="preserve">методического объединения учителей математики, физики, информатики </w:t>
      </w:r>
    </w:p>
    <w:p w:rsidR="009E0A79" w:rsidRPr="0090359E" w:rsidRDefault="009E0A79" w:rsidP="00F92F4B">
      <w:pPr>
        <w:pStyle w:val="a"/>
        <w:rPr>
          <w:lang w:val="ru-RU"/>
        </w:rPr>
      </w:pPr>
      <w:r w:rsidRPr="00A256E0">
        <w:rPr>
          <w:sz w:val="32"/>
          <w:szCs w:val="32"/>
          <w:lang w:val="ru-RU"/>
        </w:rPr>
        <w:t xml:space="preserve">МКОУ  СОШ №9 города Кизляра Р.Д.  </w:t>
      </w:r>
      <w:r w:rsidRPr="0090359E">
        <w:rPr>
          <w:sz w:val="32"/>
          <w:szCs w:val="32"/>
          <w:lang w:val="ru-RU"/>
        </w:rPr>
        <w:t>На  201</w:t>
      </w:r>
      <w:r>
        <w:rPr>
          <w:sz w:val="32"/>
          <w:szCs w:val="32"/>
          <w:lang w:val="ru-RU"/>
        </w:rPr>
        <w:t>8</w:t>
      </w:r>
      <w:r w:rsidRPr="0090359E">
        <w:rPr>
          <w:sz w:val="32"/>
          <w:szCs w:val="32"/>
          <w:lang w:val="ru-RU"/>
        </w:rPr>
        <w:t>-201</w:t>
      </w:r>
      <w:r>
        <w:rPr>
          <w:sz w:val="32"/>
          <w:szCs w:val="32"/>
          <w:lang w:val="ru-RU"/>
        </w:rPr>
        <w:t>9</w:t>
      </w:r>
      <w:r w:rsidRPr="0090359E">
        <w:rPr>
          <w:sz w:val="32"/>
          <w:szCs w:val="32"/>
          <w:lang w:val="ru-RU"/>
        </w:rPr>
        <w:t xml:space="preserve"> учебный год.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/>
          <w:lang w:val="ru-RU"/>
        </w:rPr>
        <w:t>Основная цель работы: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Повышение эффективности преподавания предметов  через  непрерывное совершенствование профессионального уровня и педагогического мастерства учителей.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/>
          <w:lang w:val="ru-RU"/>
        </w:rPr>
        <w:t>Основные задачи: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1.Внедрение инновационных программ и технологий для повышения качества обучения математики, физики, информатики.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2.Повышение профессиональной компетентности учителей МО через прохождение  курсовой подготовки, участие в работе семинаров, конференций, обмен опытом, самообразование.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3.Изучение документов, углубление теоретических и практических знаний по вопросам  введения федеральных государственных образовательных стандартов второго поколения.</w:t>
      </w:r>
    </w:p>
    <w:p w:rsidR="009E0A79" w:rsidRPr="00562E1E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4.Повышение качества знаний и умений учащихся через организацию внеурочной деятельности. </w:t>
      </w:r>
      <w:r w:rsidRPr="00562E1E">
        <w:rPr>
          <w:lang w:val="ru-RU"/>
        </w:rPr>
        <w:t>(Участие в конкурсах, олимпиадах и  научно – практических конференциях.)</w:t>
      </w:r>
    </w:p>
    <w:p w:rsidR="009E0A79" w:rsidRPr="00A256E0" w:rsidRDefault="009E0A79" w:rsidP="00F92F4B">
      <w:pPr>
        <w:pStyle w:val="a"/>
        <w:jc w:val="both"/>
        <w:rPr>
          <w:lang w:val="ru-RU"/>
        </w:rPr>
      </w:pPr>
      <w:r w:rsidRPr="00A256E0">
        <w:rPr>
          <w:rFonts w:eastAsia="SimSun"/>
          <w:lang w:val="ru-RU"/>
        </w:rPr>
        <w:t>5.Продолжение развития системы работы с детьми, имеющими повышенные интеллектуальные способности.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6. Совершенствование системы повторения, отработки навыков тестирования и подготовки учащихся  к итоговой аттестации в форме ОГЭ и ЕГЭ на основе личностно – ориентированного подхода .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7.Продолжить работу   по внедрению  ИКТ в учебный процесс. 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Cs/>
          <w:lang w:val="ru-RU"/>
        </w:rPr>
        <w:t>8.Совершенствовать материально-техническую базу  в  соответствии с требованиями к оснащению образовательного процесса ФГОС.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/>
          <w:lang w:val="ru-RU"/>
        </w:rPr>
        <w:t>Основны</w:t>
      </w:r>
      <w:r>
        <w:rPr>
          <w:b/>
          <w:lang w:val="ru-RU"/>
        </w:rPr>
        <w:t>е направления работы МО на  2018-2019</w:t>
      </w:r>
      <w:r w:rsidRPr="00A256E0">
        <w:rPr>
          <w:b/>
          <w:lang w:val="ru-RU"/>
        </w:rPr>
        <w:t xml:space="preserve"> уч.год.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1. Повышение методического мастерства учителей.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 Организация учебной деятельности, направленной на повышение уровня      качества знаний учащихся.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 Совершенствование методов и средств обучения в связи с новой формой итоговой аттестации.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4. Изучение нормативных документов по вопросам образования.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5. Составление рабочих программ по математике, физике, информатике.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6. Изучение и внедрение в учебный процесс новых технологий.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7. Подготовка и активное участие в конкурсах и олимпиадах различных                                уровней: школьного, Регионального,Всероссийского.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8.Проведение диагностических и тренировочных работ по ОГЭ и ЕГЭ.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9.Обмен опытом преподавания.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10.Проведение предметной недели по математике, физике и информатике.  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Cs/>
          <w:lang w:val="ru-RU"/>
        </w:rPr>
        <w:t>11.Работа учителей над темами самообразования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/>
          <w:bCs/>
          <w:lang w:val="ru-RU"/>
        </w:rPr>
        <w:t xml:space="preserve">                           Тема работы: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«Использование технологий личностно-ориентированного обучения для стимулирования познавательной деятельности учащихся».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Обновление содержания и методики преподавания школьных курсов математики, физики, информатики в условиях введения ФГОС ООО.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Цель работы: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Создать условия для формирования учебной компетентности учащихся в учебно-методической деятельности учителя. 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b/>
          <w:bCs/>
          <w:lang w:val="ru-RU"/>
        </w:rPr>
        <w:t xml:space="preserve">                         Задачи МО: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1.​ Внедрение методов и приёмов работы, программ и технологий для повышения качества обучения.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2.​ Расширение сотрудничества между образовательными учреждениями района для повышения уровня педагогического мастерства преподавателей и обеспечения преемственности.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3.​ Стимулирование повышения педагогического мастерства учителя.</w:t>
      </w:r>
    </w:p>
    <w:p w:rsidR="009E0A79" w:rsidRPr="00562E1E" w:rsidRDefault="009E0A79" w:rsidP="00F92F4B">
      <w:pPr>
        <w:pStyle w:val="a"/>
        <w:rPr>
          <w:lang w:val="ru-RU"/>
        </w:rPr>
      </w:pPr>
      <w:r w:rsidRPr="00562E1E">
        <w:rPr>
          <w:lang w:val="ru-RU"/>
        </w:rPr>
        <w:t xml:space="preserve">4.​ Совершенствование информационно-методического сопровождения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деятельности педагогов по подготовке к итоговой аттестации обучающихся 9-х и 11-х классов.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5.​ Развитие предметных и метапредметных компетентностей у учащихся.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Look w:val="00A0"/>
      </w:tblPr>
      <w:tblGrid>
        <w:gridCol w:w="930"/>
        <w:gridCol w:w="4785"/>
        <w:gridCol w:w="2475"/>
        <w:gridCol w:w="1170"/>
      </w:tblGrid>
      <w:tr w:rsidR="009E0A79" w:rsidRPr="00004FAF" w:rsidTr="00216BC1">
        <w:tc>
          <w:tcPr>
            <w:tcW w:w="930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№\№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Содержание деятельности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Сроки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Ответственные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1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 xml:space="preserve">Информирование учителей МКОУ СОШ №9о б изменениях </w:t>
            </w:r>
            <w:r>
              <w:rPr>
                <w:lang w:val="ru-RU"/>
              </w:rPr>
              <w:t>в документах и материалах по ОГЭ</w:t>
            </w:r>
            <w:r w:rsidRPr="00A256E0">
              <w:rPr>
                <w:lang w:val="ru-RU"/>
              </w:rPr>
              <w:t xml:space="preserve"> в </w:t>
            </w:r>
            <w:r>
              <w:rPr>
                <w:lang w:val="ru-RU"/>
              </w:rPr>
              <w:t>2018</w:t>
            </w:r>
            <w:r w:rsidRPr="00A256E0">
              <w:rPr>
                <w:lang w:val="ru-RU"/>
              </w:rPr>
              <w:t>-201</w:t>
            </w:r>
            <w:r>
              <w:rPr>
                <w:lang w:val="ru-RU"/>
              </w:rPr>
              <w:t>9</w:t>
            </w:r>
            <w:r w:rsidRPr="00A256E0">
              <w:rPr>
                <w:lang w:val="ru-RU"/>
              </w:rPr>
              <w:t xml:space="preserve"> уч. году.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По мере необходимости.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Нуриева Д.М.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2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>Знакомство с передовым опытом учителей математики, физики, информатики.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На каждом заседании МО.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 w:rsidRPr="00A256E0">
              <w:rPr>
                <w:lang w:val="ru-RU"/>
              </w:rPr>
              <w:t xml:space="preserve">Нуриева Д.М. Пирмурадова Б.А.  </w:t>
            </w:r>
            <w:r>
              <w:t>Мингажова М.Г.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3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>Развитие сетевого взаимодействий учителей города через сайты школ.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В течение года.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</w:p>
        </w:tc>
      </w:tr>
    </w:tbl>
    <w:p w:rsidR="009E0A79" w:rsidRDefault="009E0A79" w:rsidP="00F92F4B">
      <w:pPr>
        <w:pStyle w:val="a"/>
      </w:pPr>
    </w:p>
    <w:p w:rsidR="009E0A79" w:rsidRDefault="009E0A79" w:rsidP="00F92F4B">
      <w:pPr>
        <w:pStyle w:val="a"/>
      </w:pPr>
      <w:r>
        <w:t xml:space="preserve">                                  Учебно-методическая деятельность </w:t>
      </w: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Look w:val="00A0"/>
      </w:tblPr>
      <w:tblGrid>
        <w:gridCol w:w="930"/>
        <w:gridCol w:w="4755"/>
        <w:gridCol w:w="2505"/>
        <w:gridCol w:w="1170"/>
      </w:tblGrid>
      <w:tr w:rsidR="009E0A79" w:rsidRPr="00004FAF" w:rsidTr="00216BC1">
        <w:tc>
          <w:tcPr>
            <w:tcW w:w="930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1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>Школьное  заседание учителей математики, физики, информатики «Развитие профессиональной компетентности учителя, как фактор повышения качества преподавания математики, физики, информатики совершенствования системы подготовки к ОГЭ и ЕГЭ».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Август- сентябрь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2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Августовская городская конференция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Август.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Все учителя.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3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 xml:space="preserve">Проведение стартовый, промежуточный, итоговый  мониторинг  выпускников 9-х, 11-х классов. </w:t>
            </w:r>
            <w:r w:rsidRPr="00A256E0">
              <w:rPr>
                <w:lang w:val="ru-RU"/>
              </w:rPr>
              <w:tab/>
            </w:r>
          </w:p>
          <w:p w:rsidR="009E0A79" w:rsidRDefault="009E0A79" w:rsidP="00216BC1">
            <w:pPr>
              <w:pStyle w:val="a0"/>
            </w:pPr>
            <w:r>
              <w:t>сентябрь, декабрь, март, май.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Сентябрь, декабрь, март, май.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Администрация школы.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4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 xml:space="preserve">Подготовка и проведение </w:t>
            </w:r>
            <w:r>
              <w:t>I</w:t>
            </w:r>
            <w:r w:rsidRPr="00A256E0">
              <w:rPr>
                <w:lang w:val="ru-RU"/>
              </w:rPr>
              <w:t xml:space="preserve"> этапа олимпиады по математике, физике, информатике.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Октябрь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Учителя предметники.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5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 xml:space="preserve">Подготовка ко </w:t>
            </w:r>
            <w:r>
              <w:t>II</w:t>
            </w:r>
            <w:r w:rsidRPr="00A256E0">
              <w:rPr>
                <w:lang w:val="ru-RU"/>
              </w:rPr>
              <w:t xml:space="preserve"> этапу олимпиады по математике, физике, информатике.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Октябрь-ноябрь.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Учителя предметники.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6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>Подготовка и проведение предметной недели математики, физики, информатики.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Декабрь.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Нуриева Д.М.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7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>Активизировать работу с одарёнными детьми (5-8 классы) через привлечение к конкурсам «Кенгуру», «Интеллект», «Страна талантов» и т.д.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Соответствии с графиком проведения.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Учителя предметники.</w:t>
            </w:r>
          </w:p>
        </w:tc>
      </w:tr>
    </w:tbl>
    <w:p w:rsidR="009E0A79" w:rsidRDefault="009E0A79" w:rsidP="00F92F4B">
      <w:pPr>
        <w:pStyle w:val="a"/>
      </w:pPr>
    </w:p>
    <w:p w:rsidR="009E0A79" w:rsidRDefault="009E0A79" w:rsidP="00F92F4B">
      <w:pPr>
        <w:pStyle w:val="a"/>
      </w:pPr>
    </w:p>
    <w:p w:rsidR="009E0A79" w:rsidRDefault="009E0A79" w:rsidP="00F92F4B">
      <w:pPr>
        <w:pStyle w:val="a"/>
      </w:pPr>
      <w:r>
        <w:t xml:space="preserve">                         Диагностико-аналитическая деятельность</w:t>
      </w:r>
    </w:p>
    <w:p w:rsidR="009E0A79" w:rsidRDefault="009E0A79" w:rsidP="00F92F4B">
      <w:pPr>
        <w:pStyle w:val="a"/>
      </w:pPr>
    </w:p>
    <w:p w:rsidR="009E0A79" w:rsidRDefault="009E0A79" w:rsidP="00F92F4B">
      <w:pPr>
        <w:pStyle w:val="a"/>
      </w:pPr>
    </w:p>
    <w:tbl>
      <w:tblPr>
        <w:tblW w:w="9360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Look w:val="00A0"/>
      </w:tblPr>
      <w:tblGrid>
        <w:gridCol w:w="930"/>
        <w:gridCol w:w="4755"/>
        <w:gridCol w:w="2280"/>
        <w:gridCol w:w="1395"/>
      </w:tblGrid>
      <w:tr w:rsidR="009E0A79" w:rsidRPr="00004FAF" w:rsidTr="00216BC1">
        <w:tc>
          <w:tcPr>
            <w:tcW w:w="930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1</w:t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>
              <w:rPr>
                <w:lang w:val="ru-RU"/>
              </w:rPr>
              <w:t>Анализ работы МО за 2016</w:t>
            </w:r>
            <w:r w:rsidRPr="00A256E0">
              <w:rPr>
                <w:lang w:val="ru-RU"/>
              </w:rPr>
              <w:t>-201</w:t>
            </w:r>
            <w:r>
              <w:rPr>
                <w:lang w:val="ru-RU"/>
              </w:rPr>
              <w:t>7</w:t>
            </w:r>
            <w:r w:rsidRPr="00A256E0">
              <w:rPr>
                <w:lang w:val="ru-RU"/>
              </w:rPr>
              <w:t xml:space="preserve"> уч. год, </w:t>
            </w:r>
            <w:r>
              <w:rPr>
                <w:lang w:val="ru-RU"/>
              </w:rPr>
              <w:t>составление плана работы на 2017</w:t>
            </w:r>
            <w:r w:rsidRPr="00A256E0">
              <w:rPr>
                <w:lang w:val="ru-RU"/>
              </w:rPr>
              <w:t>-201</w:t>
            </w:r>
            <w:r>
              <w:rPr>
                <w:lang w:val="ru-RU"/>
              </w:rPr>
              <w:t>8</w:t>
            </w:r>
            <w:r w:rsidRPr="00A256E0">
              <w:rPr>
                <w:lang w:val="ru-RU"/>
              </w:rPr>
              <w:t xml:space="preserve"> уч. год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Сентябрь.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Нуриева Д.М.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2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 w:rsidRPr="00A256E0">
              <w:rPr>
                <w:lang w:val="ru-RU"/>
              </w:rPr>
              <w:t>Диагностика профессиональных достижений и потребностей педагогов.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В течение года.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Учителя предметники.</w:t>
            </w:r>
          </w:p>
        </w:tc>
      </w:tr>
      <w:tr w:rsidR="009E0A79" w:rsidRPr="00004FAF" w:rsidTr="00216BC1">
        <w:tc>
          <w:tcPr>
            <w:tcW w:w="93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3</w:t>
            </w:r>
          </w:p>
        </w:tc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Pr="00A256E0" w:rsidRDefault="009E0A79" w:rsidP="00216BC1">
            <w:pPr>
              <w:pStyle w:val="a0"/>
              <w:rPr>
                <w:lang w:val="ru-RU"/>
              </w:rPr>
            </w:pPr>
            <w:r>
              <w:rPr>
                <w:lang w:val="ru-RU"/>
              </w:rPr>
              <w:t>Анализ работы МО за 2017</w:t>
            </w:r>
            <w:r w:rsidRPr="00A256E0">
              <w:rPr>
                <w:lang w:val="ru-RU"/>
              </w:rPr>
              <w:t>-201</w:t>
            </w:r>
            <w:r>
              <w:rPr>
                <w:lang w:val="ru-RU"/>
              </w:rPr>
              <w:t>8</w:t>
            </w:r>
            <w:r w:rsidRPr="00A256E0">
              <w:rPr>
                <w:lang w:val="ru-RU"/>
              </w:rPr>
              <w:t xml:space="preserve"> уч. год, составление плана работы на 201</w:t>
            </w:r>
            <w:r>
              <w:rPr>
                <w:lang w:val="ru-RU"/>
              </w:rPr>
              <w:t>8</w:t>
            </w:r>
            <w:r w:rsidRPr="00A256E0">
              <w:rPr>
                <w:lang w:val="ru-RU"/>
              </w:rPr>
              <w:t>-201</w:t>
            </w:r>
            <w:r>
              <w:rPr>
                <w:lang w:val="ru-RU"/>
              </w:rPr>
              <w:t>9</w:t>
            </w:r>
            <w:r w:rsidRPr="00A256E0">
              <w:rPr>
                <w:lang w:val="ru-RU"/>
              </w:rPr>
              <w:t xml:space="preserve"> уч. год</w:t>
            </w:r>
            <w:r w:rsidRPr="00A256E0">
              <w:rPr>
                <w:lang w:val="ru-RU"/>
              </w:rPr>
              <w:tab/>
            </w:r>
          </w:p>
          <w:p w:rsidR="009E0A79" w:rsidRPr="00A256E0" w:rsidRDefault="009E0A79" w:rsidP="00216BC1">
            <w:pPr>
              <w:pStyle w:val="a0"/>
              <w:rPr>
                <w:lang w:val="ru-RU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Июнь.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0A79" w:rsidRDefault="009E0A79" w:rsidP="00216BC1">
            <w:pPr>
              <w:pStyle w:val="a0"/>
            </w:pPr>
            <w:r>
              <w:t>Нуриева Д.М.</w:t>
            </w:r>
          </w:p>
        </w:tc>
      </w:tr>
    </w:tbl>
    <w:p w:rsidR="009E0A79" w:rsidRDefault="009E0A79" w:rsidP="00F92F4B">
      <w:pPr>
        <w:pStyle w:val="a"/>
      </w:pPr>
      <w:r>
        <w:t xml:space="preserve">                           Заседание №1</w:t>
      </w:r>
    </w:p>
    <w:p w:rsidR="009E0A79" w:rsidRDefault="009E0A79" w:rsidP="00F92F4B">
      <w:pPr>
        <w:pStyle w:val="a"/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1. Анализ работы МО за 201</w:t>
      </w:r>
      <w:r>
        <w:rPr>
          <w:lang w:val="ru-RU"/>
        </w:rPr>
        <w:t>7</w:t>
      </w:r>
      <w:r w:rsidRPr="00A256E0">
        <w:rPr>
          <w:lang w:val="ru-RU"/>
        </w:rPr>
        <w:t>-201</w:t>
      </w:r>
      <w:r>
        <w:rPr>
          <w:lang w:val="ru-RU"/>
        </w:rPr>
        <w:t>8</w:t>
      </w:r>
      <w:r w:rsidRPr="00A256E0">
        <w:rPr>
          <w:lang w:val="ru-RU"/>
        </w:rPr>
        <w:t xml:space="preserve"> уч. год. Утверждение плана работы МО на 201</w:t>
      </w:r>
      <w:r>
        <w:rPr>
          <w:lang w:val="ru-RU"/>
        </w:rPr>
        <w:t>8-2019</w:t>
      </w:r>
      <w:r w:rsidRPr="00A256E0">
        <w:rPr>
          <w:lang w:val="ru-RU"/>
        </w:rPr>
        <w:t xml:space="preserve"> уч. год.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 Рассмотрение календарно-тематических планов учителей предметников, рабочих программ.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 Методические рекомендации по предметам МО.</w:t>
      </w:r>
    </w:p>
    <w:p w:rsidR="009E0A79" w:rsidRPr="00A256E0" w:rsidRDefault="009E0A79" w:rsidP="00F92F4B">
      <w:pPr>
        <w:pStyle w:val="a"/>
        <w:rPr>
          <w:lang w:val="ru-RU"/>
        </w:rPr>
      </w:pPr>
      <w:r>
        <w:rPr>
          <w:lang w:val="ru-RU"/>
        </w:rPr>
        <w:t>4. Анализ ОГЭ и ЕГЭ 2018</w:t>
      </w:r>
      <w:r w:rsidRPr="00A256E0">
        <w:rPr>
          <w:lang w:val="ru-RU"/>
        </w:rPr>
        <w:t>г. План работы по подготовке к ОГЭ и ЕГЭ.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5. Темы самообразования учителей- предметников.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 xml:space="preserve">  Заседание № 2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1. О проведении школьной олимпиады </w:t>
      </w:r>
      <w:r>
        <w:rPr>
          <w:lang w:val="ru-RU"/>
        </w:rPr>
        <w:t xml:space="preserve">по математике, физике, </w:t>
      </w:r>
      <w:r w:rsidRPr="00A256E0">
        <w:rPr>
          <w:lang w:val="ru-RU"/>
        </w:rPr>
        <w:t>, информатике.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2. Об изменении КИМов ЕГЭ и ОГЭ по математике, информатике, физике </w:t>
      </w:r>
    </w:p>
    <w:p w:rsidR="009E0A79" w:rsidRPr="00A256E0" w:rsidRDefault="009E0A79" w:rsidP="00F92F4B">
      <w:pPr>
        <w:pStyle w:val="a"/>
        <w:rPr>
          <w:lang w:val="ru-RU"/>
        </w:rPr>
      </w:pPr>
      <w:r>
        <w:rPr>
          <w:lang w:val="ru-RU"/>
        </w:rPr>
        <w:t>в 2017</w:t>
      </w:r>
      <w:r w:rsidRPr="00A256E0">
        <w:rPr>
          <w:lang w:val="ru-RU"/>
        </w:rPr>
        <w:t>- 201</w:t>
      </w:r>
      <w:r>
        <w:rPr>
          <w:lang w:val="ru-RU"/>
        </w:rPr>
        <w:t>8</w:t>
      </w:r>
      <w:r w:rsidRPr="00A256E0">
        <w:rPr>
          <w:lang w:val="ru-RU"/>
        </w:rPr>
        <w:t xml:space="preserve"> учебном году.</w:t>
      </w:r>
    </w:p>
    <w:p w:rsidR="009E0A79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 Методические рекомендации по подготовке к ЕГЭ и ОГЭ  по мат</w:t>
      </w:r>
      <w:r>
        <w:rPr>
          <w:lang w:val="ru-RU"/>
        </w:rPr>
        <w:t>ематике (Амирова И.Ф.</w:t>
      </w:r>
    </w:p>
    <w:p w:rsidR="009E0A79" w:rsidRPr="00A256E0" w:rsidRDefault="009E0A79" w:rsidP="00F92F4B">
      <w:pPr>
        <w:pStyle w:val="a"/>
        <w:rPr>
          <w:lang w:val="ru-RU"/>
        </w:rPr>
      </w:pPr>
      <w:r>
        <w:rPr>
          <w:lang w:val="ru-RU"/>
        </w:rPr>
        <w:t>4. Неделя математики с 26.11. 2018г по 01.12. 2018г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                                 Заседание № 3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1.​ Итоги </w:t>
      </w:r>
      <w:r>
        <w:t>I</w:t>
      </w:r>
      <w:r w:rsidRPr="00A256E0">
        <w:rPr>
          <w:lang w:val="ru-RU"/>
        </w:rPr>
        <w:t xml:space="preserve"> четверти. Результаты вводного контроля.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2.​ Анализ школьного тура, городского олимпиады школьников.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 ​ Ведение документации по подготовке к ОГЭ и ЕГЭ.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                                   Заседание № 4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1. Итоги </w:t>
      </w:r>
      <w:r>
        <w:t>II</w:t>
      </w:r>
      <w:r w:rsidRPr="00A256E0">
        <w:rPr>
          <w:lang w:val="ru-RU"/>
        </w:rPr>
        <w:t xml:space="preserve"> четверти. Полугодовой контроль.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2. Анализ результатов диагностических работ по математике в 11-х классах.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 Актив</w:t>
      </w:r>
      <w:r>
        <w:rPr>
          <w:lang w:val="ru-RU"/>
        </w:rPr>
        <w:t>ные методы обучения Нуриева</w:t>
      </w:r>
      <w:r w:rsidRPr="00A256E0">
        <w:rPr>
          <w:lang w:val="ru-RU"/>
        </w:rPr>
        <w:t>.</w:t>
      </w:r>
      <w:r>
        <w:rPr>
          <w:lang w:val="ru-RU"/>
        </w:rPr>
        <w:t>Д.М</w:t>
      </w:r>
      <w:r w:rsidRPr="00A256E0">
        <w:rPr>
          <w:lang w:val="ru-RU"/>
        </w:rPr>
        <w:t>)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                         Заседание № 5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562E1E">
        <w:rPr>
          <w:lang w:val="ru-RU"/>
        </w:rPr>
        <w:t xml:space="preserve">1.​ Итоги </w:t>
      </w:r>
      <w:r>
        <w:t>III</w:t>
      </w:r>
      <w:r w:rsidRPr="00562E1E">
        <w:rPr>
          <w:lang w:val="ru-RU"/>
        </w:rPr>
        <w:t xml:space="preserve"> четверти. </w:t>
      </w:r>
      <w:r w:rsidRPr="00A256E0">
        <w:rPr>
          <w:lang w:val="ru-RU"/>
        </w:rPr>
        <w:t xml:space="preserve">Результаты диагностических работ в форме  ОГЭ  и ЕГЭ в новой форме.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2.​ Повышение качества уроков информатики через освоение различных методических приёмов и форм  работы на уроках и во внеклассной работе» (Фадеевой А.В.)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3. Из опыта подготовки к ЕГЭ ( по математике, задания части С Исинова А.А.,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информатике Фадеевой А.В. , по физике Саитовой. С.А.). 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                         Заседание № 6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1.​ О проведении выпускных экзаменов (знакомство с инструкциями, письмами по проведению экзаменов). 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2.​ О проведении итоговых контрольных работ по математике, физике, информатике.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3. Утвер</w:t>
      </w:r>
      <w:r>
        <w:rPr>
          <w:lang w:val="ru-RU"/>
        </w:rPr>
        <w:t>ждение перечня учебников на 2017</w:t>
      </w:r>
      <w:r w:rsidRPr="00A256E0">
        <w:rPr>
          <w:lang w:val="ru-RU"/>
        </w:rPr>
        <w:t>-201</w:t>
      </w:r>
      <w:r>
        <w:rPr>
          <w:lang w:val="ru-RU"/>
        </w:rPr>
        <w:t>8</w:t>
      </w:r>
      <w:r w:rsidRPr="00A256E0">
        <w:rPr>
          <w:lang w:val="ru-RU"/>
        </w:rPr>
        <w:t xml:space="preserve"> учебный год.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both"/>
        <w:rPr>
          <w:lang w:val="ru-RU"/>
        </w:rPr>
      </w:pPr>
      <w:r w:rsidRPr="00A256E0">
        <w:rPr>
          <w:b/>
          <w:lang w:val="ru-RU"/>
        </w:rPr>
        <w:t xml:space="preserve">Содержание деятельности руководителя МО </w:t>
      </w: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both"/>
        <w:rPr>
          <w:lang w:val="ru-RU"/>
        </w:rPr>
      </w:pPr>
      <w:r w:rsidRPr="00A256E0">
        <w:rPr>
          <w:b/>
          <w:lang w:val="ru-RU"/>
        </w:rPr>
        <w:t>учителей математики, физики, информатики</w:t>
      </w:r>
    </w:p>
    <w:p w:rsidR="009E0A79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both"/>
      </w:pPr>
      <w:r>
        <w:rPr>
          <w:b/>
        </w:rPr>
        <w:t>в управлении методической работой</w:t>
      </w:r>
    </w:p>
    <w:p w:rsidR="009E0A79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</w:pPr>
    </w:p>
    <w:tbl>
      <w:tblPr>
        <w:tblW w:w="1078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Layout w:type="fixed"/>
        <w:tblLook w:val="00A0"/>
      </w:tblPr>
      <w:tblGrid>
        <w:gridCol w:w="4781"/>
        <w:gridCol w:w="5999"/>
      </w:tblGrid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rPr>
                <w:b/>
                <w:i/>
              </w:rPr>
              <w:t>Функции управления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rPr>
                <w:b/>
                <w:i/>
              </w:rPr>
              <w:t>Что делает руководитель МО</w:t>
            </w:r>
          </w:p>
        </w:tc>
      </w:tr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t xml:space="preserve">1. </w:t>
            </w:r>
            <w:r>
              <w:rPr>
                <w:u w:val="single"/>
              </w:rPr>
              <w:t>Информационно - аналитическая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Формирует банк данных о работе учителей по выполнению программ, о методической  работе коллег, о выполнении решений заседаний м/о, о новинках в литературе, СМИ, на порталах Интернет.</w:t>
            </w:r>
          </w:p>
        </w:tc>
      </w:tr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t xml:space="preserve">2. </w:t>
            </w:r>
            <w:r>
              <w:rPr>
                <w:u w:val="single"/>
              </w:rPr>
              <w:t>Мотивационно - целевая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Совместно с учителями определяет цели развития форм, методов УВП на основании реальных условий рациональной организации труда учителя и ученика.</w:t>
            </w:r>
          </w:p>
        </w:tc>
      </w:tr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t xml:space="preserve">3. </w:t>
            </w:r>
            <w:r>
              <w:rPr>
                <w:u w:val="single"/>
              </w:rPr>
              <w:t>Планово - прогностическая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Определяет зоны ближайшего развития учителей на основе диагностики профессиональных качеств, планирует конкретные мероприятия для достижения поставленных целей.</w:t>
            </w:r>
          </w:p>
        </w:tc>
      </w:tr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t xml:space="preserve">4. </w:t>
            </w:r>
            <w:r>
              <w:rPr>
                <w:u w:val="single"/>
              </w:rPr>
              <w:t>Организационно - исполнительская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Организует выполнение плана ШМО, выявляет и распространяет передовой педагогический опыт, оказывает адресную помощь учителям в выполнении учебного плана, изучении программ, организует школу молодого учителя, систему открытых уроков и т.д.</w:t>
            </w:r>
          </w:p>
        </w:tc>
      </w:tr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Default="009E0A79" w:rsidP="00216BC1">
            <w:pPr>
              <w:pStyle w:val="a"/>
              <w:tabs>
                <w:tab w:val="left" w:pos="360"/>
              </w:tabs>
            </w:pPr>
            <w:r>
              <w:t xml:space="preserve">5. </w:t>
            </w:r>
            <w:r>
              <w:rPr>
                <w:u w:val="single"/>
              </w:rPr>
              <w:t>Контрольно - диагностическая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Осуществляет срезы знаний по предмету, проводит анализ проверочных работ, срезов знаний, экзаменов.</w:t>
            </w:r>
          </w:p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Осуществляет контроль за выполнением требований федерального компонента гос. стандарта по предмету, контроль за качеством ЗУНов учащихся</w:t>
            </w:r>
          </w:p>
        </w:tc>
      </w:tr>
      <w:tr w:rsidR="009E0A79" w:rsidRPr="00004FAF" w:rsidTr="00216BC1">
        <w:trPr>
          <w:jc w:val="center"/>
        </w:trPr>
        <w:tc>
          <w:tcPr>
            <w:tcW w:w="478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6. </w:t>
            </w:r>
            <w:r w:rsidRPr="00A256E0">
              <w:rPr>
                <w:u w:val="single"/>
                <w:lang w:val="ru-RU"/>
              </w:rPr>
              <w:t>Регулятивно – коррекционная</w:t>
            </w:r>
          </w:p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 xml:space="preserve"> ( оперативно – функциональное регулирование)</w:t>
            </w:r>
          </w:p>
        </w:tc>
        <w:tc>
          <w:tcPr>
            <w:tcW w:w="5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A79" w:rsidRPr="00A256E0" w:rsidRDefault="009E0A79" w:rsidP="00216BC1">
            <w:pPr>
              <w:pStyle w:val="a"/>
              <w:tabs>
                <w:tab w:val="left" w:pos="360"/>
              </w:tabs>
              <w:rPr>
                <w:lang w:val="ru-RU"/>
              </w:rPr>
            </w:pPr>
            <w:r w:rsidRPr="00A256E0">
              <w:rPr>
                <w:lang w:val="ru-RU"/>
              </w:rPr>
              <w:t>Обеспечивает оперативную помощь в работе учителя, регулирование и коррекцию деятельности школьного м/о, вносит в методсовет МОУ предложения по коррекции УВП</w:t>
            </w:r>
          </w:p>
        </w:tc>
      </w:tr>
    </w:tbl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Pr="00A256E0" w:rsidRDefault="009E0A79" w:rsidP="00F92F4B">
      <w:pPr>
        <w:pStyle w:val="a"/>
        <w:tabs>
          <w:tab w:val="left" w:pos="1068"/>
          <w:tab w:val="left" w:pos="1428"/>
          <w:tab w:val="left" w:pos="1800"/>
        </w:tabs>
        <w:ind w:left="360"/>
        <w:jc w:val="center"/>
        <w:rPr>
          <w:lang w:val="ru-RU"/>
        </w:rPr>
      </w:pPr>
    </w:p>
    <w:p w:rsidR="009E0A79" w:rsidRDefault="009E0A79" w:rsidP="00F92F4B">
      <w:pPr>
        <w:pStyle w:val="a"/>
        <w:spacing w:after="120" w:line="360" w:lineRule="auto"/>
        <w:ind w:firstLine="720"/>
        <w:jc w:val="both"/>
      </w:pPr>
      <w:r>
        <w:t xml:space="preserve">Рекомендации: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Продолжить работу по обновлению содержания математического образования, четко сбалансировать программы, тематическое планирование, набор методического обучения.</w:t>
      </w:r>
    </w:p>
    <w:p w:rsidR="009E0A79" w:rsidRPr="00A256E0" w:rsidRDefault="009E0A79" w:rsidP="00F92F4B">
      <w:pPr>
        <w:pStyle w:val="a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Активно внедрять информационные компьютерные технологии в образовательный процесс, применять различные формы и методы работы по формированию устойчивых знаний, умений и навыков.</w:t>
      </w:r>
    </w:p>
    <w:p w:rsidR="009E0A79" w:rsidRPr="00A256E0" w:rsidRDefault="009E0A79" w:rsidP="00F92F4B">
      <w:pPr>
        <w:pStyle w:val="a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Продумать систему повторения материала, обобщение, закрепление и развитие умений и навыков. Вести систематический учет пробелов знаний, усилить работу с отстающими учениками.</w:t>
      </w:r>
    </w:p>
    <w:p w:rsidR="009E0A79" w:rsidRPr="00A256E0" w:rsidRDefault="009E0A79" w:rsidP="00F92F4B">
      <w:pPr>
        <w:pStyle w:val="a"/>
        <w:numPr>
          <w:ilvl w:val="0"/>
          <w:numId w:val="1"/>
        </w:numPr>
        <w:spacing w:after="120" w:line="360" w:lineRule="auto"/>
        <w:rPr>
          <w:lang w:val="ru-RU"/>
        </w:rPr>
      </w:pPr>
      <w:r w:rsidRPr="00A256E0">
        <w:rPr>
          <w:lang w:val="ru-RU"/>
        </w:rPr>
        <w:t>Повысить результативность и качество обучения, при подготовке учащихся к ОГЭ и ЕГЭ.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Контроль прохождения программного материала по предметам за </w:t>
      </w:r>
      <w:r>
        <w:t>I</w:t>
      </w:r>
      <w:r w:rsidRPr="00A256E0">
        <w:rPr>
          <w:lang w:val="ru-RU"/>
        </w:rPr>
        <w:t xml:space="preserve"> полугодие в 5-9 классах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Выполнение контрольных и практических работ, по всем предметам в 5-9 классах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Анализ результатов олимпиад по всем предметам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Контроль эффективности элективных курсов на </w:t>
      </w:r>
      <w:r>
        <w:t>II</w:t>
      </w:r>
      <w:r w:rsidRPr="00A256E0">
        <w:rPr>
          <w:lang w:val="ru-RU"/>
        </w:rPr>
        <w:t xml:space="preserve"> ступени обучения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Состояние итогового повторения учебного материала по предметам, выносимым на экзамены в 9-х Анализ состояния уровня преподавания элективных курсов в 9-х классах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 xml:space="preserve">Выполнение учебных  программ по предметам, физических практикумов в 9-х классах. 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  <w:r w:rsidRPr="00A256E0">
        <w:rPr>
          <w:lang w:val="ru-RU"/>
        </w:rPr>
        <w:t>Контроль за проведением итоговой аттестации учащихся.</w:t>
      </w:r>
    </w:p>
    <w:p w:rsidR="009E0A79" w:rsidRPr="00A256E0" w:rsidRDefault="009E0A79" w:rsidP="00F92F4B">
      <w:pPr>
        <w:pStyle w:val="a"/>
        <w:numPr>
          <w:ilvl w:val="0"/>
          <w:numId w:val="1"/>
        </w:numPr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Руководитель методического объединения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 xml:space="preserve"> учителей математики, физики, информатики МКОУ СОШ № 9</w:t>
      </w: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_Нуриева Д.М.___учитель высшей квалификационной категории.</w:t>
      </w: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 xml:space="preserve">Муниципальное казенное образовательное учреждение </w:t>
      </w:r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 xml:space="preserve">средняя общеобразовательная школа №9  г. Кизляра Р.Д. </w:t>
      </w: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562E1E" w:rsidRDefault="009E0A79" w:rsidP="00F92F4B">
      <w:pPr>
        <w:pStyle w:val="a"/>
        <w:rPr>
          <w:lang w:val="ru-RU"/>
        </w:rPr>
      </w:pPr>
      <w:r w:rsidRPr="00562E1E">
        <w:rPr>
          <w:lang w:val="ru-RU"/>
        </w:rPr>
        <w:t>«Утверждаю»                                             «Согласовано»</w:t>
      </w:r>
    </w:p>
    <w:p w:rsidR="009E0A79" w:rsidRPr="00A256E0" w:rsidRDefault="009E0A79" w:rsidP="00F92F4B">
      <w:pPr>
        <w:pStyle w:val="a"/>
        <w:rPr>
          <w:lang w:val="ru-RU"/>
        </w:rPr>
      </w:pPr>
      <w:r w:rsidRPr="00A256E0">
        <w:rPr>
          <w:lang w:val="ru-RU"/>
        </w:rPr>
        <w:t>Директор школы:  Лещенко Е.А.                            Зам. Дир по УВР: Амирова И.Ф.</w:t>
      </w: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 xml:space="preserve"> Рассмотрено на заседании МО</w:t>
      </w:r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>протокол № --------------</w:t>
      </w:r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>от----------</w:t>
      </w:r>
      <w:r>
        <w:rPr>
          <w:lang w:val="ru-RU"/>
        </w:rPr>
        <w:t xml:space="preserve">--------------------------- </w:t>
      </w:r>
      <w:smartTag w:uri="urn:schemas-microsoft-com:office:smarttags" w:element="metricconverter">
        <w:smartTagPr>
          <w:attr w:name="ProductID" w:val="2018 г"/>
        </w:smartTagPr>
        <w:r>
          <w:rPr>
            <w:lang w:val="ru-RU"/>
          </w:rPr>
          <w:t>2018</w:t>
        </w:r>
        <w:r w:rsidRPr="00A256E0">
          <w:rPr>
            <w:lang w:val="ru-RU"/>
          </w:rPr>
          <w:t xml:space="preserve"> г</w:t>
        </w:r>
      </w:smartTag>
    </w:p>
    <w:p w:rsidR="009E0A79" w:rsidRPr="00A256E0" w:rsidRDefault="009E0A79" w:rsidP="00F92F4B">
      <w:pPr>
        <w:pStyle w:val="a"/>
        <w:jc w:val="center"/>
        <w:rPr>
          <w:lang w:val="ru-RU"/>
        </w:rPr>
      </w:pPr>
      <w:r w:rsidRPr="00A256E0">
        <w:rPr>
          <w:lang w:val="ru-RU"/>
        </w:rPr>
        <w:t>Руководитель МО  Нуриева Д.М.</w:t>
      </w:r>
    </w:p>
    <w:p w:rsidR="009E0A79" w:rsidRDefault="009E0A79" w:rsidP="00F92F4B">
      <w:pPr>
        <w:pStyle w:val="a"/>
        <w:jc w:val="center"/>
        <w:rPr>
          <w:lang w:val="ru-RU"/>
        </w:rPr>
      </w:pPr>
    </w:p>
    <w:p w:rsidR="009E0A79" w:rsidRDefault="009E0A79" w:rsidP="00F92F4B">
      <w:pPr>
        <w:pStyle w:val="a"/>
        <w:jc w:val="center"/>
        <w:rPr>
          <w:lang w:val="ru-RU"/>
        </w:rPr>
      </w:pPr>
    </w:p>
    <w:p w:rsidR="009E0A79" w:rsidRDefault="009E0A79" w:rsidP="00F92F4B">
      <w:pPr>
        <w:pStyle w:val="a"/>
        <w:jc w:val="center"/>
        <w:rPr>
          <w:lang w:val="ru-RU"/>
        </w:rPr>
      </w:pPr>
    </w:p>
    <w:p w:rsidR="009E0A79" w:rsidRDefault="009E0A79" w:rsidP="00F92F4B">
      <w:pPr>
        <w:pStyle w:val="a"/>
        <w:jc w:val="center"/>
        <w:rPr>
          <w:lang w:val="ru-RU"/>
        </w:rPr>
      </w:pPr>
    </w:p>
    <w:p w:rsidR="009E0A79" w:rsidRDefault="009E0A79" w:rsidP="00F92F4B">
      <w:pPr>
        <w:pStyle w:val="a"/>
        <w:jc w:val="center"/>
        <w:rPr>
          <w:lang w:val="ru-RU"/>
        </w:rPr>
      </w:pPr>
    </w:p>
    <w:p w:rsidR="009E0A79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A256E0" w:rsidRDefault="009E0A79" w:rsidP="00F92F4B">
      <w:pPr>
        <w:pStyle w:val="a"/>
        <w:jc w:val="center"/>
        <w:rPr>
          <w:lang w:val="ru-RU"/>
        </w:rPr>
      </w:pPr>
    </w:p>
    <w:p w:rsidR="009E0A79" w:rsidRPr="00F92F4B" w:rsidRDefault="009E0A79" w:rsidP="00F92F4B">
      <w:pPr>
        <w:pStyle w:val="a"/>
        <w:jc w:val="center"/>
        <w:rPr>
          <w:sz w:val="28"/>
          <w:szCs w:val="28"/>
          <w:lang w:val="ru-RU"/>
        </w:rPr>
      </w:pPr>
      <w:r w:rsidRPr="00F92F4B">
        <w:rPr>
          <w:sz w:val="28"/>
          <w:szCs w:val="28"/>
          <w:lang w:val="ru-RU"/>
        </w:rPr>
        <w:t>План работы</w:t>
      </w:r>
    </w:p>
    <w:p w:rsidR="009E0A79" w:rsidRPr="00F92F4B" w:rsidRDefault="009E0A79" w:rsidP="00F92F4B">
      <w:pPr>
        <w:pStyle w:val="a"/>
        <w:jc w:val="center"/>
        <w:rPr>
          <w:sz w:val="28"/>
          <w:szCs w:val="28"/>
          <w:lang w:val="ru-RU"/>
        </w:rPr>
      </w:pPr>
      <w:r w:rsidRPr="00F92F4B">
        <w:rPr>
          <w:sz w:val="28"/>
          <w:szCs w:val="28"/>
          <w:lang w:val="ru-RU"/>
        </w:rPr>
        <w:t>ШМО учителей математики, физики, информатики</w:t>
      </w:r>
    </w:p>
    <w:p w:rsidR="009E0A79" w:rsidRPr="00F92F4B" w:rsidRDefault="009E0A79" w:rsidP="00F92F4B">
      <w:pPr>
        <w:pStyle w:val="a"/>
        <w:jc w:val="center"/>
        <w:rPr>
          <w:sz w:val="28"/>
          <w:szCs w:val="28"/>
          <w:lang w:val="ru-RU"/>
        </w:rPr>
      </w:pPr>
      <w:r w:rsidRPr="00F92F4B">
        <w:rPr>
          <w:sz w:val="28"/>
          <w:szCs w:val="28"/>
          <w:lang w:val="ru-RU"/>
        </w:rPr>
        <w:t xml:space="preserve">МКОУ СОШ № </w:t>
      </w:r>
      <w:smartTag w:uri="urn:schemas-microsoft-com:office:smarttags" w:element="metricconverter">
        <w:smartTagPr>
          <w:attr w:name="ProductID" w:val="9 г"/>
        </w:smartTagPr>
        <w:r w:rsidRPr="00F92F4B">
          <w:rPr>
            <w:sz w:val="28"/>
            <w:szCs w:val="28"/>
            <w:lang w:val="ru-RU"/>
          </w:rPr>
          <w:t>9 г</w:t>
        </w:r>
      </w:smartTag>
      <w:r w:rsidRPr="00F92F4B">
        <w:rPr>
          <w:sz w:val="28"/>
          <w:szCs w:val="28"/>
          <w:lang w:val="ru-RU"/>
        </w:rPr>
        <w:t>. Кизляра Р.Д.</w:t>
      </w:r>
    </w:p>
    <w:p w:rsidR="009E0A79" w:rsidRPr="00F92F4B" w:rsidRDefault="009E0A79" w:rsidP="00F92F4B">
      <w:pPr>
        <w:pStyle w:val="a"/>
        <w:jc w:val="center"/>
        <w:rPr>
          <w:sz w:val="28"/>
          <w:szCs w:val="28"/>
          <w:lang w:val="ru-RU"/>
        </w:rPr>
      </w:pPr>
      <w:r w:rsidRPr="00F92F4B">
        <w:rPr>
          <w:sz w:val="28"/>
          <w:szCs w:val="28"/>
          <w:lang w:val="ru-RU"/>
        </w:rPr>
        <w:t>На 2018-2019 учебный год.</w:t>
      </w:r>
    </w:p>
    <w:p w:rsidR="009E0A79" w:rsidRPr="00F92F4B" w:rsidRDefault="009E0A79" w:rsidP="00F92F4B">
      <w:pPr>
        <w:rPr>
          <w:sz w:val="28"/>
          <w:szCs w:val="28"/>
          <w:lang w:eastAsia="en-US"/>
        </w:rPr>
      </w:pPr>
    </w:p>
    <w:p w:rsidR="009E0A79" w:rsidRPr="00F92F4B" w:rsidRDefault="009E0A79" w:rsidP="00F92F4B">
      <w:pPr>
        <w:rPr>
          <w:sz w:val="28"/>
          <w:szCs w:val="28"/>
          <w:lang w:eastAsia="en-US"/>
        </w:rPr>
      </w:pPr>
    </w:p>
    <w:p w:rsidR="009E0A79" w:rsidRPr="00F92F4B" w:rsidRDefault="009E0A79" w:rsidP="00F92F4B">
      <w:pPr>
        <w:rPr>
          <w:sz w:val="28"/>
          <w:szCs w:val="28"/>
          <w:lang w:eastAsia="en-US"/>
        </w:rPr>
      </w:pPr>
    </w:p>
    <w:p w:rsidR="009E0A79" w:rsidRPr="00F92F4B" w:rsidRDefault="009E0A79" w:rsidP="00F92F4B">
      <w:pPr>
        <w:tabs>
          <w:tab w:val="left" w:pos="3840"/>
        </w:tabs>
        <w:rPr>
          <w:sz w:val="28"/>
          <w:szCs w:val="28"/>
        </w:rPr>
      </w:pPr>
      <w:r w:rsidRPr="00F92F4B">
        <w:rPr>
          <w:sz w:val="28"/>
          <w:szCs w:val="28"/>
          <w:lang w:eastAsia="en-US"/>
        </w:rPr>
        <w:tab/>
        <w:t xml:space="preserve">               </w:t>
      </w:r>
      <w:r>
        <w:rPr>
          <w:sz w:val="28"/>
          <w:szCs w:val="28"/>
          <w:lang w:eastAsia="en-US"/>
        </w:rPr>
        <w:t xml:space="preserve">                       </w:t>
      </w:r>
    </w:p>
    <w:p w:rsidR="009E0A79" w:rsidRPr="00F92F4B" w:rsidRDefault="009E0A79" w:rsidP="00F92F4B">
      <w:pPr>
        <w:tabs>
          <w:tab w:val="left" w:pos="3840"/>
        </w:tabs>
        <w:rPr>
          <w:sz w:val="28"/>
          <w:szCs w:val="28"/>
        </w:rPr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</w:pPr>
    </w:p>
    <w:p w:rsidR="009E0A79" w:rsidRDefault="009E0A79" w:rsidP="00F92F4B">
      <w:pPr>
        <w:tabs>
          <w:tab w:val="left" w:pos="3840"/>
        </w:tabs>
        <w:rPr>
          <w:lang w:eastAsia="en-US"/>
        </w:rPr>
      </w:pPr>
    </w:p>
    <w:p w:rsidR="009E0A79" w:rsidRPr="00E273C4" w:rsidRDefault="009E0A79" w:rsidP="00F92F4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</w:rPr>
      </w:pPr>
    </w:p>
    <w:p w:rsidR="009E0A79" w:rsidRPr="00E273C4" w:rsidRDefault="009E0A79" w:rsidP="00F92F4B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kern w:val="3"/>
          <w:sz w:val="36"/>
          <w:szCs w:val="36"/>
        </w:rPr>
      </w:pPr>
      <w:r w:rsidRPr="00E273C4">
        <w:rPr>
          <w:kern w:val="3"/>
          <w:sz w:val="28"/>
        </w:rPr>
        <w:t xml:space="preserve">                                      </w:t>
      </w:r>
    </w:p>
    <w:sectPr w:rsidR="009E0A79" w:rsidRPr="00E273C4" w:rsidSect="00F92F4B">
      <w:pgSz w:w="16838" w:h="11906" w:orient="landscape"/>
      <w:pgMar w:top="709" w:right="426" w:bottom="566" w:left="851" w:header="0" w:footer="0" w:gutter="0"/>
      <w:pgBorders>
        <w:top w:val="triple" w:sz="4" w:space="1" w:color="800000"/>
        <w:left w:val="triple" w:sz="4" w:space="4" w:color="800000"/>
        <w:bottom w:val="triple" w:sz="4" w:space="1" w:color="800000"/>
        <w:right w:val="triple" w:sz="4" w:space="4" w:color="800000"/>
      </w:pgBorders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">
    <w:nsid w:val="027B62D5"/>
    <w:multiLevelType w:val="multilevel"/>
    <w:tmpl w:val="9D1CD23A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C122EFE"/>
    <w:multiLevelType w:val="multilevel"/>
    <w:tmpl w:val="FF48FF1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111C1E1F"/>
    <w:multiLevelType w:val="multilevel"/>
    <w:tmpl w:val="6B3698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>
    <w:nsid w:val="14CC7E86"/>
    <w:multiLevelType w:val="multilevel"/>
    <w:tmpl w:val="5BF661EA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157E3FFB"/>
    <w:multiLevelType w:val="multilevel"/>
    <w:tmpl w:val="90E07F1E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>
    <w:nsid w:val="21544535"/>
    <w:multiLevelType w:val="multilevel"/>
    <w:tmpl w:val="9B8CE4B4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>
    <w:nsid w:val="2D3A4FA6"/>
    <w:multiLevelType w:val="multilevel"/>
    <w:tmpl w:val="A41C46BC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>
    <w:nsid w:val="2D4B5344"/>
    <w:multiLevelType w:val="multilevel"/>
    <w:tmpl w:val="4C3886C4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2DC771E7"/>
    <w:multiLevelType w:val="multilevel"/>
    <w:tmpl w:val="ECCA96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>
    <w:nsid w:val="31666464"/>
    <w:multiLevelType w:val="multilevel"/>
    <w:tmpl w:val="4E9E957A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>
    <w:nsid w:val="349500A7"/>
    <w:multiLevelType w:val="multilevel"/>
    <w:tmpl w:val="5DC00E7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>
    <w:nsid w:val="38CA6F2D"/>
    <w:multiLevelType w:val="multilevel"/>
    <w:tmpl w:val="A128EC10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>
    <w:nsid w:val="3A95386D"/>
    <w:multiLevelType w:val="multilevel"/>
    <w:tmpl w:val="FA68071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>
    <w:nsid w:val="3E086E75"/>
    <w:multiLevelType w:val="multilevel"/>
    <w:tmpl w:val="93CC91D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>
    <w:nsid w:val="3F35188D"/>
    <w:multiLevelType w:val="multilevel"/>
    <w:tmpl w:val="FBD6082A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>
    <w:nsid w:val="44FC2D73"/>
    <w:multiLevelType w:val="multilevel"/>
    <w:tmpl w:val="B220299A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>
    <w:nsid w:val="45075A53"/>
    <w:multiLevelType w:val="multilevel"/>
    <w:tmpl w:val="B476B9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>
    <w:nsid w:val="4E3461FF"/>
    <w:multiLevelType w:val="multilevel"/>
    <w:tmpl w:val="A40008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9">
    <w:nsid w:val="50EE048A"/>
    <w:multiLevelType w:val="multilevel"/>
    <w:tmpl w:val="833CFD3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>
    <w:nsid w:val="533C5CC6"/>
    <w:multiLevelType w:val="multilevel"/>
    <w:tmpl w:val="CA9077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54C975DF"/>
    <w:multiLevelType w:val="multilevel"/>
    <w:tmpl w:val="8CB81B9E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2">
    <w:nsid w:val="55666F39"/>
    <w:multiLevelType w:val="multilevel"/>
    <w:tmpl w:val="6240C0D8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>
    <w:nsid w:val="574D7766"/>
    <w:multiLevelType w:val="multilevel"/>
    <w:tmpl w:val="B92EA7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>
    <w:nsid w:val="5A831203"/>
    <w:multiLevelType w:val="multilevel"/>
    <w:tmpl w:val="57282DAA"/>
    <w:lvl w:ilvl="0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5AD43360"/>
    <w:multiLevelType w:val="multilevel"/>
    <w:tmpl w:val="58309270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6">
    <w:nsid w:val="5D862B0C"/>
    <w:multiLevelType w:val="multilevel"/>
    <w:tmpl w:val="3ABA809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7">
    <w:nsid w:val="68740193"/>
    <w:multiLevelType w:val="multilevel"/>
    <w:tmpl w:val="096602C6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8">
    <w:nsid w:val="6CEE2B3F"/>
    <w:multiLevelType w:val="multilevel"/>
    <w:tmpl w:val="9B3A8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9">
    <w:nsid w:val="6E4F1A46"/>
    <w:multiLevelType w:val="multilevel"/>
    <w:tmpl w:val="26501A12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0">
    <w:nsid w:val="71326E6E"/>
    <w:multiLevelType w:val="multilevel"/>
    <w:tmpl w:val="7C6A5D2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1">
    <w:nsid w:val="719F3385"/>
    <w:multiLevelType w:val="multilevel"/>
    <w:tmpl w:val="78781422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2">
    <w:nsid w:val="72C5516A"/>
    <w:multiLevelType w:val="multilevel"/>
    <w:tmpl w:val="3E9E809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3">
    <w:nsid w:val="75F631C9"/>
    <w:multiLevelType w:val="multilevel"/>
    <w:tmpl w:val="420083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>
    <w:nsid w:val="7E52767F"/>
    <w:multiLevelType w:val="multilevel"/>
    <w:tmpl w:val="8BBE637E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2"/>
  </w:num>
  <w:num w:numId="5">
    <w:abstractNumId w:val="23"/>
  </w:num>
  <w:num w:numId="6">
    <w:abstractNumId w:val="11"/>
  </w:num>
  <w:num w:numId="7">
    <w:abstractNumId w:val="30"/>
  </w:num>
  <w:num w:numId="8">
    <w:abstractNumId w:val="31"/>
  </w:num>
  <w:num w:numId="9">
    <w:abstractNumId w:val="20"/>
  </w:num>
  <w:num w:numId="10">
    <w:abstractNumId w:val="26"/>
  </w:num>
  <w:num w:numId="11">
    <w:abstractNumId w:val="21"/>
  </w:num>
  <w:num w:numId="12">
    <w:abstractNumId w:val="32"/>
  </w:num>
  <w:num w:numId="13">
    <w:abstractNumId w:val="27"/>
  </w:num>
  <w:num w:numId="14">
    <w:abstractNumId w:val="22"/>
  </w:num>
  <w:num w:numId="15">
    <w:abstractNumId w:val="28"/>
  </w:num>
  <w:num w:numId="16">
    <w:abstractNumId w:val="25"/>
  </w:num>
  <w:num w:numId="17">
    <w:abstractNumId w:val="13"/>
  </w:num>
  <w:num w:numId="18">
    <w:abstractNumId w:val="29"/>
  </w:num>
  <w:num w:numId="19">
    <w:abstractNumId w:val="16"/>
  </w:num>
  <w:num w:numId="20">
    <w:abstractNumId w:val="10"/>
  </w:num>
  <w:num w:numId="21">
    <w:abstractNumId w:val="1"/>
  </w:num>
  <w:num w:numId="22">
    <w:abstractNumId w:val="19"/>
  </w:num>
  <w:num w:numId="23">
    <w:abstractNumId w:val="2"/>
  </w:num>
  <w:num w:numId="24">
    <w:abstractNumId w:val="6"/>
  </w:num>
  <w:num w:numId="25">
    <w:abstractNumId w:val="14"/>
  </w:num>
  <w:num w:numId="26">
    <w:abstractNumId w:val="34"/>
  </w:num>
  <w:num w:numId="27">
    <w:abstractNumId w:val="8"/>
  </w:num>
  <w:num w:numId="28">
    <w:abstractNumId w:val="15"/>
  </w:num>
  <w:num w:numId="29">
    <w:abstractNumId w:val="24"/>
  </w:num>
  <w:num w:numId="30">
    <w:abstractNumId w:val="5"/>
  </w:num>
  <w:num w:numId="31">
    <w:abstractNumId w:val="4"/>
  </w:num>
  <w:num w:numId="32">
    <w:abstractNumId w:val="33"/>
  </w:num>
  <w:num w:numId="33">
    <w:abstractNumId w:val="18"/>
  </w:num>
  <w:num w:numId="34">
    <w:abstractNumId w:val="9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F4B"/>
    <w:rsid w:val="00004FAF"/>
    <w:rsid w:val="00216BC1"/>
    <w:rsid w:val="0052686A"/>
    <w:rsid w:val="00562E1E"/>
    <w:rsid w:val="006D4F32"/>
    <w:rsid w:val="00780D9A"/>
    <w:rsid w:val="00843688"/>
    <w:rsid w:val="008845F2"/>
    <w:rsid w:val="0090359E"/>
    <w:rsid w:val="009E0A79"/>
    <w:rsid w:val="009E0D36"/>
    <w:rsid w:val="00A256E0"/>
    <w:rsid w:val="00C122E9"/>
    <w:rsid w:val="00E25E69"/>
    <w:rsid w:val="00E273C4"/>
    <w:rsid w:val="00E44AE0"/>
    <w:rsid w:val="00E52EE2"/>
    <w:rsid w:val="00EF7955"/>
    <w:rsid w:val="00F83A1F"/>
    <w:rsid w:val="00F9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8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F92F4B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lang w:val="en-US" w:eastAsia="en-US"/>
    </w:rPr>
  </w:style>
  <w:style w:type="paragraph" w:customStyle="1" w:styleId="a0">
    <w:name w:val="Содержимое таблицы"/>
    <w:basedOn w:val="a"/>
    <w:uiPriority w:val="99"/>
    <w:rsid w:val="00F92F4B"/>
    <w:pPr>
      <w:suppressLineNumbers/>
    </w:pPr>
  </w:style>
  <w:style w:type="paragraph" w:styleId="NoSpacing">
    <w:name w:val="No Spacing"/>
    <w:uiPriority w:val="99"/>
    <w:qFormat/>
    <w:rsid w:val="00F92F4B"/>
    <w:pPr>
      <w:widowControl w:val="0"/>
      <w:suppressAutoHyphens/>
      <w:overflowPunct w:val="0"/>
      <w:autoSpaceDE w:val="0"/>
      <w:autoSpaceDN w:val="0"/>
      <w:textAlignment w:val="baseline"/>
    </w:pPr>
    <w:rPr>
      <w:kern w:val="3"/>
    </w:rPr>
  </w:style>
  <w:style w:type="character" w:styleId="Strong">
    <w:name w:val="Strong"/>
    <w:basedOn w:val="DefaultParagraphFont"/>
    <w:uiPriority w:val="99"/>
    <w:qFormat/>
    <w:rsid w:val="00F92F4B"/>
    <w:rPr>
      <w:rFonts w:cs="Times New Roman"/>
      <w:b/>
    </w:rPr>
  </w:style>
  <w:style w:type="paragraph" w:styleId="NormalWeb">
    <w:name w:val="Normal (Web)"/>
    <w:basedOn w:val="Normal"/>
    <w:uiPriority w:val="99"/>
    <w:rsid w:val="00F92F4B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92F4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ahoma" w:hAnsi="Tahoma" w:cs="Tahoma"/>
      <w:kern w:val="3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2F4B"/>
    <w:rPr>
      <w:rFonts w:ascii="Tahoma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13</Pages>
  <Words>1568</Words>
  <Characters>8942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</dc:title>
  <dc:subject/>
  <dc:creator>Магнат</dc:creator>
  <cp:keywords/>
  <dc:description/>
  <cp:lastModifiedBy>1</cp:lastModifiedBy>
  <cp:revision>3</cp:revision>
  <dcterms:created xsi:type="dcterms:W3CDTF">2018-11-10T16:07:00Z</dcterms:created>
  <dcterms:modified xsi:type="dcterms:W3CDTF">2018-11-10T16:19:00Z</dcterms:modified>
</cp:coreProperties>
</file>