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0B" w:rsidRPr="00B056BB" w:rsidRDefault="00EB350B" w:rsidP="00EB350B">
      <w:pPr>
        <w:jc w:val="both"/>
        <w:rPr>
          <w:rStyle w:val="a5"/>
          <w:rFonts w:ascii="Arial" w:hAnsi="Arial" w:cs="Arial"/>
          <w:color w:val="00008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4375183</wp:posOffset>
            </wp:positionH>
            <wp:positionV relativeFrom="paragraph">
              <wp:posOffset>151197</wp:posOffset>
            </wp:positionV>
            <wp:extent cx="1541179" cy="1524000"/>
            <wp:effectExtent l="209550" t="133350" r="154271" b="171450"/>
            <wp:wrapTight wrapText="bothSides">
              <wp:wrapPolygon edited="0">
                <wp:start x="1869" y="-1890"/>
                <wp:lineTo x="-267" y="-1620"/>
                <wp:lineTo x="-2670" y="540"/>
                <wp:lineTo x="-2937" y="21060"/>
                <wp:lineTo x="0" y="24030"/>
                <wp:lineTo x="1335" y="24030"/>
                <wp:lineTo x="19223" y="24030"/>
                <wp:lineTo x="20558" y="24030"/>
                <wp:lineTo x="23762" y="20790"/>
                <wp:lineTo x="23495" y="19710"/>
                <wp:lineTo x="23495" y="2700"/>
                <wp:lineTo x="23762" y="1350"/>
                <wp:lineTo x="20825" y="-1620"/>
                <wp:lineTo x="18956" y="-1890"/>
                <wp:lineTo x="1869" y="-1890"/>
              </wp:wrapPolygon>
            </wp:wrapTight>
            <wp:docPr id="68" name="Рисунок 9" descr="http://www.adm-mosrentgen.ru/wp-content/uploads/2018/10/86-let-istor-fakty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dm-mosrentgen.ru/wp-content/uploads/2018/10/86-let-istor-fakty-300x3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79" cy="15240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 w:rsidRPr="00B056BB">
        <w:rPr>
          <w:rStyle w:val="a5"/>
          <w:rFonts w:ascii="Arial" w:hAnsi="Arial" w:cs="Arial"/>
          <w:color w:val="000080"/>
          <w:sz w:val="28"/>
          <w:szCs w:val="28"/>
          <w:shd w:val="clear" w:color="auto" w:fill="FFFFFF"/>
        </w:rPr>
        <w:t>4 октября 2018 г. гражданская оборона России отмечает 86-ю годовщину образования. В российском календаре это не «красная» дата, но очень хороший повод говорить о значимости системы гражданской обороны в современном обществе. Гражданская оборона – дело не ведомственное, а всенародное, поскольку напрямую касается вопросов защиты каждого человека, как в военное время, так и в мирное, при чрезвычайных ситуациях и стихийных бедствиях.</w:t>
      </w:r>
    </w:p>
    <w:p w:rsidR="00EB350B" w:rsidRPr="00B056BB" w:rsidRDefault="00EB350B" w:rsidP="00EB350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3036804</wp:posOffset>
            </wp:positionH>
            <wp:positionV relativeFrom="paragraph">
              <wp:posOffset>1483761</wp:posOffset>
            </wp:positionV>
            <wp:extent cx="2884572" cy="2133600"/>
            <wp:effectExtent l="19050" t="0" r="0" b="0"/>
            <wp:wrapNone/>
            <wp:docPr id="50" name="Рисунок 13" descr="C:\Users\W3143\AppData\Local\Microsoft\Windows\INetCache\Content.Word\IMG_20181004_11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3143\AppData\Local\Microsoft\Windows\INetCache\Content.Word\IMG_20181004_111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72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-483569</wp:posOffset>
            </wp:positionH>
            <wp:positionV relativeFrom="paragraph">
              <wp:posOffset>1488565</wp:posOffset>
            </wp:positionV>
            <wp:extent cx="2960336" cy="2213811"/>
            <wp:effectExtent l="19050" t="0" r="0" b="0"/>
            <wp:wrapNone/>
            <wp:docPr id="48" name="Рисунок 4" descr="C:\Users\W3143\AppData\Local\Microsoft\Windows\INetCache\Content.Word\IMG_20181004_11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3143\AppData\Local\Microsoft\Windows\INetCache\Content.Word\IMG_20181004_110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36" cy="22138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056BB">
        <w:rPr>
          <w:sz w:val="28"/>
          <w:szCs w:val="28"/>
        </w:rPr>
        <w:t xml:space="preserve">04 октября учащиеся 7 Б класса встретились со старшим инспектором ОНД и </w:t>
      </w:r>
      <w:proofErr w:type="gramStart"/>
      <w:r w:rsidRPr="00B056BB">
        <w:rPr>
          <w:sz w:val="28"/>
          <w:szCs w:val="28"/>
        </w:rPr>
        <w:t>ПР</w:t>
      </w:r>
      <w:proofErr w:type="gramEnd"/>
      <w:r w:rsidRPr="00B056BB">
        <w:rPr>
          <w:sz w:val="28"/>
          <w:szCs w:val="28"/>
        </w:rPr>
        <w:t xml:space="preserve"> № 6</w:t>
      </w:r>
      <w:r>
        <w:rPr>
          <w:sz w:val="28"/>
          <w:szCs w:val="28"/>
        </w:rPr>
        <w:t>,</w:t>
      </w:r>
      <w:r w:rsidRPr="00B056BB">
        <w:rPr>
          <w:sz w:val="28"/>
          <w:szCs w:val="28"/>
        </w:rPr>
        <w:t xml:space="preserve"> капитаном внутренней службы Ильясовым А.Х. и дознавателем ОНД и ПР № 6</w:t>
      </w:r>
      <w:r>
        <w:rPr>
          <w:sz w:val="28"/>
          <w:szCs w:val="28"/>
        </w:rPr>
        <w:t>,</w:t>
      </w:r>
      <w:r w:rsidRPr="00B056BB">
        <w:rPr>
          <w:sz w:val="28"/>
          <w:szCs w:val="28"/>
        </w:rPr>
        <w:t xml:space="preserve"> майором внутренней службы Сосновским А.А. </w:t>
      </w:r>
      <w:r>
        <w:rPr>
          <w:sz w:val="28"/>
          <w:szCs w:val="28"/>
        </w:rPr>
        <w:t>О</w:t>
      </w:r>
      <w:r w:rsidRPr="00B056BB">
        <w:rPr>
          <w:sz w:val="28"/>
          <w:szCs w:val="28"/>
        </w:rPr>
        <w:t>ни провели с учащимися б</w:t>
      </w:r>
      <w:r>
        <w:rPr>
          <w:sz w:val="28"/>
          <w:szCs w:val="28"/>
        </w:rPr>
        <w:t>еседу</w:t>
      </w:r>
      <w:r w:rsidRPr="00B056BB">
        <w:rPr>
          <w:sz w:val="28"/>
          <w:szCs w:val="28"/>
        </w:rPr>
        <w:t xml:space="preserve"> по ГО «Гражданская оборона РФ» с демонстрацией тематического ролика. Дети с удовольствием включились в беседу с гостями, задавали интересующие их вопросы.</w:t>
      </w:r>
    </w:p>
    <w:p w:rsidR="0068755E" w:rsidRPr="00EB350B" w:rsidRDefault="00EB350B" w:rsidP="00EB350B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2928620</wp:posOffset>
            </wp:positionV>
            <wp:extent cx="2579370" cy="1924685"/>
            <wp:effectExtent l="19050" t="0" r="0" b="0"/>
            <wp:wrapNone/>
            <wp:docPr id="59" name="Рисунок 10" descr="C:\Users\W3143\AppData\Local\Microsoft\Windows\INetCache\Content.Word\IMG_20181004_11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3143\AppData\Local\Microsoft\Windows\INetCache\Content.Word\IMG_20181004_111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2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2190115</wp:posOffset>
            </wp:positionV>
            <wp:extent cx="2416810" cy="1828800"/>
            <wp:effectExtent l="19050" t="0" r="2540" b="0"/>
            <wp:wrapNone/>
            <wp:docPr id="56" name="Рисунок 7" descr="C:\Users\W3143\AppData\Local\Microsoft\Windows\INetCache\Content.Word\IMG_20181004_11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3143\AppData\Local\Microsoft\Windows\INetCache\Content.Word\IMG_20181004_110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4018915</wp:posOffset>
            </wp:positionV>
            <wp:extent cx="2402840" cy="1812290"/>
            <wp:effectExtent l="19050" t="0" r="0" b="0"/>
            <wp:wrapNone/>
            <wp:docPr id="51" name="Рисунок 1" descr="C:\Users\W3143\AppData\Local\Microsoft\Windows\INetCache\Content.Word\IMG_20181004_11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3143\AppData\Local\Microsoft\Windows\INetCache\Content.Word\IMG_20181004_1102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12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8755E" w:rsidRPr="00EB350B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802BC"/>
    <w:rsid w:val="002B2E87"/>
    <w:rsid w:val="004019D6"/>
    <w:rsid w:val="005173AD"/>
    <w:rsid w:val="0068755E"/>
    <w:rsid w:val="009802BC"/>
    <w:rsid w:val="00EB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B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B35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2</cp:revision>
  <dcterms:created xsi:type="dcterms:W3CDTF">2018-10-19T10:34:00Z</dcterms:created>
  <dcterms:modified xsi:type="dcterms:W3CDTF">2018-10-26T11:44:00Z</dcterms:modified>
</cp:coreProperties>
</file>