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54C" w:rsidRDefault="007D2965" w:rsidP="00692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3</w:t>
      </w:r>
      <w:bookmarkStart w:id="0" w:name="_GoBack"/>
      <w:bookmarkEnd w:id="0"/>
    </w:p>
    <w:p w:rsidR="00D33E4A" w:rsidRDefault="00A93DD6" w:rsidP="00692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профсоюзного собрания МКОУ СОШ № 9</w:t>
      </w:r>
    </w:p>
    <w:p w:rsidR="00A93DD6" w:rsidRDefault="00A93DD6" w:rsidP="006926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307671">
        <w:rPr>
          <w:rFonts w:ascii="Times New Roman" w:hAnsi="Times New Roman" w:cs="Times New Roman"/>
          <w:b/>
          <w:sz w:val="28"/>
          <w:szCs w:val="28"/>
        </w:rPr>
        <w:t xml:space="preserve">                   от 07.10.2020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93DD6" w:rsidRDefault="00A93DD6" w:rsidP="006926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присутствующих –</w:t>
      </w:r>
      <w:r w:rsidR="00307671">
        <w:rPr>
          <w:rFonts w:ascii="Times New Roman" w:hAnsi="Times New Roman" w:cs="Times New Roman"/>
          <w:b/>
          <w:sz w:val="28"/>
          <w:szCs w:val="28"/>
        </w:rPr>
        <w:t xml:space="preserve"> 90</w:t>
      </w:r>
      <w:r w:rsidR="006926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A93DD6" w:rsidRDefault="00A93DD6" w:rsidP="006926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 ведущего собрание: Волошина Л.С.</w:t>
      </w:r>
    </w:p>
    <w:p w:rsidR="00A93DD6" w:rsidRDefault="00A93DD6" w:rsidP="006926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 секретаря собрания: Алипханова З.А.</w:t>
      </w:r>
    </w:p>
    <w:p w:rsidR="00A93DD6" w:rsidRDefault="00A93DD6" w:rsidP="006926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3DD6" w:rsidRDefault="00A93DD6" w:rsidP="008E3B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FA5D6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Повестка дня:</w:t>
      </w:r>
    </w:p>
    <w:p w:rsidR="00A93DD6" w:rsidRDefault="00A93DD6" w:rsidP="008E3B43">
      <w:pPr>
        <w:pStyle w:val="a3"/>
        <w:numPr>
          <w:ilvl w:val="0"/>
          <w:numId w:val="2"/>
        </w:numPr>
        <w:spacing w:after="0"/>
        <w:ind w:left="142" w:firstLine="218"/>
        <w:rPr>
          <w:rFonts w:ascii="Times New Roman" w:hAnsi="Times New Roman" w:cs="Times New Roman"/>
          <w:sz w:val="28"/>
          <w:szCs w:val="28"/>
        </w:rPr>
      </w:pPr>
      <w:r w:rsidRPr="00FA5D6D">
        <w:rPr>
          <w:rFonts w:ascii="Times New Roman" w:hAnsi="Times New Roman" w:cs="Times New Roman"/>
          <w:sz w:val="28"/>
          <w:szCs w:val="28"/>
        </w:rPr>
        <w:t>Эф</w:t>
      </w:r>
      <w:r w:rsidR="00FA5D6D">
        <w:rPr>
          <w:rFonts w:ascii="Times New Roman" w:hAnsi="Times New Roman" w:cs="Times New Roman"/>
          <w:sz w:val="28"/>
          <w:szCs w:val="28"/>
        </w:rPr>
        <w:t>ф</w:t>
      </w:r>
      <w:r w:rsidRPr="00FA5D6D">
        <w:rPr>
          <w:rFonts w:ascii="Times New Roman" w:hAnsi="Times New Roman" w:cs="Times New Roman"/>
          <w:sz w:val="28"/>
          <w:szCs w:val="28"/>
        </w:rPr>
        <w:t>ективное  соци</w:t>
      </w:r>
      <w:r w:rsidR="00FA5D6D">
        <w:rPr>
          <w:rFonts w:ascii="Times New Roman" w:hAnsi="Times New Roman" w:cs="Times New Roman"/>
          <w:sz w:val="28"/>
          <w:szCs w:val="28"/>
        </w:rPr>
        <w:t>альное  партнерство – один из стандартов достойного труда,  действенный механизм реализации принципов достойного труда.</w:t>
      </w:r>
    </w:p>
    <w:p w:rsidR="00FA5D6D" w:rsidRDefault="00FA5D6D" w:rsidP="008E3B43">
      <w:pPr>
        <w:pStyle w:val="a3"/>
        <w:numPr>
          <w:ilvl w:val="0"/>
          <w:numId w:val="2"/>
        </w:numPr>
        <w:spacing w:after="0"/>
        <w:ind w:left="142" w:firstLine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Соцопрос среди работников МКОУ СОШ № 9 «Для меня достойный труд это…»</w:t>
      </w:r>
    </w:p>
    <w:p w:rsidR="0035553C" w:rsidRPr="006926FA" w:rsidRDefault="0035553C" w:rsidP="008E3B43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</w:t>
      </w:r>
      <w:r w:rsidRPr="0035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актуальные лозунги для использования  Профсоюза </w:t>
      </w:r>
      <w:r w:rsidR="005B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№ 9 </w:t>
      </w:r>
      <w:r w:rsidR="0077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 «За достойный труд!»</w:t>
      </w:r>
      <w:r w:rsidR="00DE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3DD6" w:rsidRDefault="0077560C" w:rsidP="008E3B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77560C" w:rsidRDefault="0077560C" w:rsidP="008E3B4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Волошину Л.С. – председателя первичной профсоюзной организации МКОУ СОШ № 9.</w:t>
      </w:r>
    </w:p>
    <w:p w:rsidR="0077560C" w:rsidRDefault="0077560C" w:rsidP="008E3B43">
      <w:pPr>
        <w:spacing w:after="0"/>
        <w:ind w:left="360" w:firstLine="7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рассказала, что решение поставленных задач перед образовательным учреждением педагогический коллектив и администрация</w:t>
      </w:r>
      <w:r w:rsidRPr="00775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МКОУ СОШ № 9 осуществляет через социальное партнерство.  Принципы социального партнерства заключаются в цивилизованном регулировании социально-трудовых отношений, в налаживании нормальных партнерских взаимоотношений  между наемными работниками и работодателями</w:t>
      </w:r>
      <w:r w:rsidR="008E3B43">
        <w:rPr>
          <w:rFonts w:ascii="Times New Roman" w:hAnsi="Times New Roman" w:cs="Times New Roman"/>
          <w:sz w:val="28"/>
          <w:szCs w:val="28"/>
        </w:rPr>
        <w:t xml:space="preserve"> при посредничестве государства.</w:t>
      </w:r>
    </w:p>
    <w:p w:rsidR="008E3B43" w:rsidRDefault="008E3B43" w:rsidP="008E3B43">
      <w:pPr>
        <w:spacing w:after="0"/>
        <w:ind w:left="360" w:firstLine="7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«О социальном партнерстве» устанавливает правовые основы и порядок  функционирования системы социального партнерства в Республике Дагестан с целью регулирования  социально-трудовых и связанных с ним экономических отношений и достижения общественного согласия между администрацией  и трудовым коллективом.</w:t>
      </w:r>
    </w:p>
    <w:p w:rsidR="008E3B43" w:rsidRDefault="008E3B43" w:rsidP="008E3B43">
      <w:pPr>
        <w:spacing w:after="0"/>
        <w:ind w:left="360" w:firstLine="7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принципами социального партнерства являются: </w:t>
      </w:r>
    </w:p>
    <w:p w:rsidR="008E3B43" w:rsidRDefault="008E3B43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равноправие сторон;</w:t>
      </w:r>
    </w:p>
    <w:p w:rsidR="008E3B43" w:rsidRDefault="008E3B43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уважение и учет сторон в участии в договорных  отношениях;</w:t>
      </w:r>
    </w:p>
    <w:p w:rsidR="008E3B43" w:rsidRDefault="008E3B43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сторонами и их представителями законов и иных нормативных правовых актов;</w:t>
      </w:r>
    </w:p>
    <w:p w:rsidR="008E3B43" w:rsidRDefault="005B18D6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заинтересованность сторон в участии в договорных отношениях;</w:t>
      </w:r>
    </w:p>
    <w:p w:rsidR="00030F93" w:rsidRPr="006926FA" w:rsidRDefault="005B18D6" w:rsidP="006926FA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сторонами и их представителями законов и иных нормативных правовых актов;</w:t>
      </w:r>
    </w:p>
    <w:p w:rsidR="005B18D6" w:rsidRDefault="005B18D6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добровольность принятия сторонами на себя обязательств;</w:t>
      </w:r>
    </w:p>
    <w:p w:rsidR="005B18D6" w:rsidRDefault="005B18D6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реальность обязательств, принимаемых сторонами на себя</w:t>
      </w:r>
      <w:r w:rsidR="00030F93">
        <w:rPr>
          <w:rFonts w:ascii="Times New Roman" w:hAnsi="Times New Roman" w:cs="Times New Roman"/>
          <w:sz w:val="28"/>
          <w:szCs w:val="28"/>
        </w:rPr>
        <w:t>;</w:t>
      </w:r>
    </w:p>
    <w:p w:rsidR="00030F93" w:rsidRDefault="00030F93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обязательность выполнения коллективных договоров, соглашений;</w:t>
      </w:r>
    </w:p>
    <w:p w:rsidR="00030F93" w:rsidRDefault="00030F93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принятых коллективных договоров, соглашений;</w:t>
      </w:r>
    </w:p>
    <w:p w:rsidR="00030F93" w:rsidRDefault="00030F93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ответственность сторон,  их представителей за выполнение по их  вине коллективных договоров, соглашений.</w:t>
      </w:r>
    </w:p>
    <w:p w:rsidR="00030F93" w:rsidRDefault="00CB5CA4" w:rsidP="00030F93">
      <w:pPr>
        <w:pStyle w:val="a3"/>
        <w:tabs>
          <w:tab w:val="left" w:pos="709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Вручение памяток членам профсоюза </w:t>
      </w:r>
    </w:p>
    <w:p w:rsidR="00030F93" w:rsidRDefault="00030F93" w:rsidP="00030F93">
      <w:pPr>
        <w:pStyle w:val="a3"/>
        <w:tabs>
          <w:tab w:val="left" w:pos="709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CB5CA4">
        <w:rPr>
          <w:rFonts w:ascii="Times New Roman" w:hAnsi="Times New Roman" w:cs="Times New Roman"/>
          <w:sz w:val="28"/>
          <w:szCs w:val="28"/>
        </w:rPr>
        <w:t>фере образования социальный диалог – это средство обновления качество образования, его содержания, повышения его личностной ориентированности, социальной и экономической эффективности, средство формирования кадровой политики в отрасли, включая вопросы профессиональной подготовки, переподготовки и повышения квалификации работников образования.</w:t>
      </w:r>
    </w:p>
    <w:p w:rsidR="00CB5CA4" w:rsidRDefault="00DE3AC7" w:rsidP="00DE3AC7">
      <w:pPr>
        <w:pStyle w:val="a3"/>
        <w:numPr>
          <w:ilvl w:val="0"/>
          <w:numId w:val="3"/>
        </w:num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Амирову И.Ф.  зам.директора по УВР МКОУ СОШ № 9, которая высказала мнения, что в нашем ОУ строго следят за соблюдением принципов социального партнерства. Грубых нарушений законодательства не наблюдается. </w:t>
      </w:r>
    </w:p>
    <w:p w:rsidR="00DE3AC7" w:rsidRDefault="00DE3AC7" w:rsidP="00DE3AC7">
      <w:pPr>
        <w:pStyle w:val="a3"/>
        <w:numPr>
          <w:ilvl w:val="0"/>
          <w:numId w:val="3"/>
        </w:num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Абдуразакову И.Ю., уполномоченного по охране труда, которая провела соцопрос среди работников МКОУ СОШ № 9 «Для меня достойный труд – это…»:</w:t>
      </w:r>
    </w:p>
    <w:p w:rsidR="00DE3AC7" w:rsidRDefault="00DE3AC7" w:rsidP="00DE3AC7">
      <w:pPr>
        <w:pStyle w:val="a3"/>
        <w:numPr>
          <w:ilvl w:val="0"/>
          <w:numId w:val="6"/>
        </w:num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 заработная плата – 80%</w:t>
      </w:r>
    </w:p>
    <w:p w:rsidR="00DE3AC7" w:rsidRDefault="00DE3AC7" w:rsidP="00DE3AC7">
      <w:pPr>
        <w:pStyle w:val="a3"/>
        <w:numPr>
          <w:ilvl w:val="0"/>
          <w:numId w:val="6"/>
        </w:num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безопасные условия труда – 7%</w:t>
      </w:r>
    </w:p>
    <w:p w:rsidR="00DE3AC7" w:rsidRDefault="00DE3AC7" w:rsidP="00DE3AC7">
      <w:pPr>
        <w:pStyle w:val="a3"/>
        <w:numPr>
          <w:ilvl w:val="0"/>
          <w:numId w:val="6"/>
        </w:num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любимое дело – 5%</w:t>
      </w:r>
    </w:p>
    <w:p w:rsidR="00DE3AC7" w:rsidRPr="006926FA" w:rsidRDefault="00DE3AC7" w:rsidP="006926FA">
      <w:pPr>
        <w:pStyle w:val="a3"/>
        <w:numPr>
          <w:ilvl w:val="0"/>
          <w:numId w:val="6"/>
        </w:num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карьерный рост – 2%</w:t>
      </w:r>
    </w:p>
    <w:p w:rsidR="00DE3AC7" w:rsidRDefault="00DE3AC7" w:rsidP="00DE3AC7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Омарову П.М., члена профсоюзного комитета </w:t>
      </w:r>
      <w:r w:rsidR="00F648F6">
        <w:rPr>
          <w:rFonts w:ascii="Times New Roman" w:hAnsi="Times New Roman" w:cs="Times New Roman"/>
          <w:sz w:val="28"/>
          <w:szCs w:val="28"/>
        </w:rPr>
        <w:t xml:space="preserve"> с предложением </w:t>
      </w:r>
      <w:r w:rsid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</w:t>
      </w:r>
      <w:r w:rsidRPr="0035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актуальные лозунги для использования  Профсоюза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СОШ № 9 в ходе  акции «За достойный труд!»</w:t>
      </w:r>
      <w:r w:rsid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За достойный труд - достойная зарплата!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Меньше бумажной работы - выше результат!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Порядок - справедливость - стабильность!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Образование - доходы - гарантии!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Профсоюз - надежный страж коренных интересов трудящихся!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Вместе - за справедливость, достойную жизнь и благосостояние!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Достойную зарплату за одну ставку!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Всем работникам образования - достойную заработную плату!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Повышение зарплат бюджетникам - достойный уровень жизни!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Трудиться в меру - зарабатывать достойно!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Достойная зарплата - достойная работа!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Достойная зарплата - достойная пенсия!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Достойная зарплата - привлечение молодых кадров!</w:t>
      </w:r>
    </w:p>
    <w:p w:rsid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Цены ниже - доходы выше!</w:t>
      </w:r>
    </w:p>
    <w:p w:rsid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Постановили:</w:t>
      </w:r>
    </w:p>
    <w:p w:rsidR="00F648F6" w:rsidRPr="00F648F6" w:rsidRDefault="00F648F6" w:rsidP="00F64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следить за соблюдением социального партнерства в МКОУ СОШ №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26FA" w:rsidRDefault="006926FA" w:rsidP="006926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  <w:r w:rsidRPr="00884DBC">
        <w:rPr>
          <w:rFonts w:ascii="Times New Roman" w:hAnsi="Times New Roman"/>
          <w:b/>
          <w:sz w:val="28"/>
          <w:szCs w:val="28"/>
        </w:rPr>
        <w:t xml:space="preserve">Председатель собрания                                              /  </w:t>
      </w:r>
      <w:r>
        <w:rPr>
          <w:rFonts w:ascii="Times New Roman" w:hAnsi="Times New Roman"/>
          <w:b/>
          <w:sz w:val="28"/>
          <w:szCs w:val="28"/>
        </w:rPr>
        <w:t>Волошина Л.С.</w:t>
      </w:r>
      <w:r w:rsidRPr="00884DBC">
        <w:rPr>
          <w:rFonts w:ascii="Times New Roman" w:hAnsi="Times New Roman"/>
          <w:sz w:val="28"/>
          <w:szCs w:val="28"/>
        </w:rPr>
        <w:t xml:space="preserve"> </w:t>
      </w:r>
      <w:r w:rsidRPr="00884DBC">
        <w:rPr>
          <w:rFonts w:ascii="Times New Roman" w:hAnsi="Times New Roman"/>
          <w:b/>
          <w:sz w:val="28"/>
          <w:szCs w:val="28"/>
        </w:rPr>
        <w:t>/</w:t>
      </w:r>
    </w:p>
    <w:p w:rsidR="006926FA" w:rsidRPr="00884DBC" w:rsidRDefault="006926FA" w:rsidP="006926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</w:p>
    <w:p w:rsidR="00F648F6" w:rsidRPr="006926FA" w:rsidRDefault="006926FA" w:rsidP="006926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  <w:r w:rsidRPr="00884DBC">
        <w:rPr>
          <w:rFonts w:ascii="Times New Roman" w:hAnsi="Times New Roman"/>
          <w:b/>
          <w:sz w:val="28"/>
          <w:szCs w:val="28"/>
        </w:rPr>
        <w:t xml:space="preserve">Секретарь собрания                                                    /  </w:t>
      </w:r>
      <w:r>
        <w:rPr>
          <w:rFonts w:ascii="Times New Roman" w:hAnsi="Times New Roman"/>
          <w:b/>
          <w:sz w:val="28"/>
          <w:szCs w:val="28"/>
        </w:rPr>
        <w:t>Алипханова З.А</w:t>
      </w:r>
      <w:r w:rsidRPr="00884DBC">
        <w:rPr>
          <w:rFonts w:ascii="Times New Roman" w:hAnsi="Times New Roman"/>
          <w:b/>
          <w:sz w:val="28"/>
          <w:szCs w:val="28"/>
        </w:rPr>
        <w:t>. /</w:t>
      </w:r>
    </w:p>
    <w:sectPr w:rsidR="00F648F6" w:rsidRPr="006926FA" w:rsidSect="008E3B43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098"/>
      </v:shape>
    </w:pict>
  </w:numPicBullet>
  <w:abstractNum w:abstractNumId="0" w15:restartNumberingAfterBreak="0">
    <w:nsid w:val="184F4430"/>
    <w:multiLevelType w:val="hybridMultilevel"/>
    <w:tmpl w:val="4ACCF07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FC212E"/>
    <w:multiLevelType w:val="hybridMultilevel"/>
    <w:tmpl w:val="15581618"/>
    <w:lvl w:ilvl="0" w:tplc="1818C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467B9"/>
    <w:multiLevelType w:val="hybridMultilevel"/>
    <w:tmpl w:val="1E9C97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33791B"/>
    <w:multiLevelType w:val="hybridMultilevel"/>
    <w:tmpl w:val="9A820602"/>
    <w:lvl w:ilvl="0" w:tplc="04190007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F4E5748"/>
    <w:multiLevelType w:val="hybridMultilevel"/>
    <w:tmpl w:val="0B76F6D0"/>
    <w:lvl w:ilvl="0" w:tplc="608E8D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C76704"/>
    <w:multiLevelType w:val="hybridMultilevel"/>
    <w:tmpl w:val="BBC28092"/>
    <w:lvl w:ilvl="0" w:tplc="DA267C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6C75"/>
    <w:multiLevelType w:val="hybridMultilevel"/>
    <w:tmpl w:val="09881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33E4A"/>
    <w:rsid w:val="00030F93"/>
    <w:rsid w:val="001F050F"/>
    <w:rsid w:val="001F61CE"/>
    <w:rsid w:val="00307671"/>
    <w:rsid w:val="0035553C"/>
    <w:rsid w:val="005B18D6"/>
    <w:rsid w:val="005D254C"/>
    <w:rsid w:val="0060671D"/>
    <w:rsid w:val="006926FA"/>
    <w:rsid w:val="0077560C"/>
    <w:rsid w:val="007D2965"/>
    <w:rsid w:val="008E3B43"/>
    <w:rsid w:val="00A93DD6"/>
    <w:rsid w:val="00CB5CA4"/>
    <w:rsid w:val="00D33E4A"/>
    <w:rsid w:val="00DE3AC7"/>
    <w:rsid w:val="00F648F6"/>
    <w:rsid w:val="00FA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1105A2"/>
  <w15:docId w15:val="{8CCE86B5-E1D7-4144-B182-B3F448A8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любаня</cp:lastModifiedBy>
  <cp:revision>6</cp:revision>
  <cp:lastPrinted>2001-12-31T21:41:00Z</cp:lastPrinted>
  <dcterms:created xsi:type="dcterms:W3CDTF">2019-10-09T11:26:00Z</dcterms:created>
  <dcterms:modified xsi:type="dcterms:W3CDTF">2020-11-29T17:10:00Z</dcterms:modified>
</cp:coreProperties>
</file>