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68" w:rsidRDefault="00A81768" w:rsidP="00A817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mallCaps/>
          <w:color w:val="1F497D" w:themeColor="text2"/>
          <w:sz w:val="36"/>
          <w:u w:val="single"/>
        </w:rPr>
      </w:pPr>
    </w:p>
    <w:p w:rsidR="00A81768" w:rsidRPr="00FF1006" w:rsidRDefault="00A81768" w:rsidP="00A81768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Pr="00FF1006">
        <w:rPr>
          <w:rFonts w:ascii="Times New Roman" w:hAnsi="Times New Roman" w:cs="Times New Roman"/>
          <w:b/>
          <w:sz w:val="24"/>
        </w:rPr>
        <w:t xml:space="preserve">РАССМОТРЕНО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УТВЕРЖДЕННО                                          </w:t>
      </w:r>
      <w:r w:rsidRPr="00FF1006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</w:t>
      </w:r>
    </w:p>
    <w:p w:rsidR="00A81768" w:rsidRDefault="00A81768" w:rsidP="00A81768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зам. </w:t>
      </w:r>
      <w:proofErr w:type="spellStart"/>
      <w:r>
        <w:rPr>
          <w:rFonts w:ascii="Times New Roman" w:hAnsi="Times New Roman" w:cs="Times New Roman"/>
          <w:b/>
          <w:sz w:val="24"/>
        </w:rPr>
        <w:t>дир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по УВР                                                                                         Директор МКОУ СОШ№9</w:t>
      </w:r>
    </w:p>
    <w:p w:rsidR="00A81768" w:rsidRPr="00FF1006" w:rsidRDefault="00A81768" w:rsidP="00A81768">
      <w:pPr>
        <w:pStyle w:val="a5"/>
        <w:rPr>
          <w:rFonts w:ascii="Times New Roman" w:hAnsi="Times New Roman" w:cs="Times New Roman"/>
          <w:b/>
          <w:sz w:val="24"/>
        </w:rPr>
      </w:pPr>
    </w:p>
    <w:p w:rsidR="00A81768" w:rsidRPr="0020331B" w:rsidRDefault="00A81768" w:rsidP="0020331B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FF1006">
        <w:rPr>
          <w:rFonts w:ascii="Times New Roman" w:hAnsi="Times New Roman" w:cs="Times New Roman"/>
          <w:b/>
          <w:sz w:val="24"/>
        </w:rPr>
        <w:t xml:space="preserve"> _______ </w:t>
      </w:r>
      <w:r w:rsidR="0020331B" w:rsidRPr="00FF1006">
        <w:rPr>
          <w:rFonts w:ascii="Times New Roman" w:hAnsi="Times New Roman" w:cs="Times New Roman"/>
          <w:b/>
          <w:sz w:val="24"/>
        </w:rPr>
        <w:t xml:space="preserve">Дикань С.А </w:t>
      </w:r>
      <w:r w:rsidR="0020331B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__________ </w:t>
      </w:r>
      <w:proofErr w:type="spellStart"/>
      <w:r w:rsidR="0020331B">
        <w:rPr>
          <w:rFonts w:ascii="Times New Roman" w:hAnsi="Times New Roman" w:cs="Times New Roman"/>
          <w:b/>
          <w:sz w:val="24"/>
        </w:rPr>
        <w:t>Лещенко</w:t>
      </w:r>
      <w:proofErr w:type="spellEnd"/>
      <w:r w:rsidR="0020331B">
        <w:rPr>
          <w:rFonts w:ascii="Times New Roman" w:hAnsi="Times New Roman" w:cs="Times New Roman"/>
          <w:b/>
          <w:sz w:val="24"/>
        </w:rPr>
        <w:t xml:space="preserve"> Е.А</w:t>
      </w:r>
    </w:p>
    <w:p w:rsidR="00A81768" w:rsidRDefault="00A81768" w:rsidP="00A817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mallCaps/>
          <w:color w:val="1F497D" w:themeColor="text2"/>
          <w:sz w:val="36"/>
          <w:u w:val="single"/>
        </w:rPr>
      </w:pPr>
    </w:p>
    <w:p w:rsidR="00A81768" w:rsidRDefault="00A81768" w:rsidP="002033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mallCaps/>
          <w:color w:val="1F497D" w:themeColor="text2"/>
          <w:sz w:val="36"/>
          <w:u w:val="single"/>
        </w:rPr>
      </w:pPr>
    </w:p>
    <w:p w:rsidR="00A81768" w:rsidRDefault="00A81768" w:rsidP="00A817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mallCaps/>
          <w:color w:val="1F497D" w:themeColor="text2"/>
          <w:sz w:val="36"/>
          <w:u w:val="single"/>
        </w:rPr>
      </w:pPr>
    </w:p>
    <w:p w:rsidR="00A81768" w:rsidRDefault="00A81768" w:rsidP="00A817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mallCaps/>
          <w:color w:val="1F497D" w:themeColor="text2"/>
          <w:sz w:val="36"/>
          <w:u w:val="single"/>
        </w:rPr>
      </w:pPr>
      <w:r>
        <w:rPr>
          <w:noProof/>
        </w:rPr>
        <w:drawing>
          <wp:inline distT="0" distB="0" distL="0" distR="0">
            <wp:extent cx="5558790" cy="5558790"/>
            <wp:effectExtent l="19050" t="0" r="3810" b="0"/>
            <wp:docPr id="2" name="Рисунок 1" descr="http://tal-alt.ru/images/Images/GO_CHS/zashchita_det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l-alt.ru/images/Images/GO_CHS/zashchita_detstv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02" cy="5560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768" w:rsidRDefault="00A81768" w:rsidP="00A817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mallCaps/>
          <w:color w:val="1F497D" w:themeColor="text2"/>
          <w:sz w:val="36"/>
          <w:u w:val="single"/>
        </w:rPr>
      </w:pPr>
    </w:p>
    <w:p w:rsidR="00A81768" w:rsidRDefault="00A81768" w:rsidP="00A817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mallCaps/>
          <w:color w:val="1F497D" w:themeColor="text2"/>
          <w:sz w:val="36"/>
          <w:u w:val="single"/>
        </w:rPr>
      </w:pPr>
    </w:p>
    <w:p w:rsidR="00A81768" w:rsidRDefault="0020331B" w:rsidP="00A817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mallCaps/>
          <w:color w:val="1F497D" w:themeColor="text2"/>
          <w:sz w:val="36"/>
          <w:u w:val="single"/>
        </w:rPr>
      </w:pPr>
      <w:r>
        <w:rPr>
          <w:rFonts w:ascii="Times New Roman" w:eastAsia="Times New Roman" w:hAnsi="Times New Roman" w:cs="Times New Roman"/>
          <w:smallCaps/>
          <w:color w:val="1F497D" w:themeColor="text2"/>
          <w:sz w:val="36"/>
          <w:u w:val="single"/>
        </w:rPr>
        <w:t xml:space="preserve">план по охране детства. </w:t>
      </w:r>
    </w:p>
    <w:p w:rsidR="00A81768" w:rsidRDefault="00A81768" w:rsidP="002033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mallCaps/>
          <w:color w:val="1F497D" w:themeColor="text2"/>
          <w:sz w:val="36"/>
          <w:u w:val="single"/>
        </w:rPr>
      </w:pPr>
    </w:p>
    <w:p w:rsidR="0020331B" w:rsidRDefault="0020331B" w:rsidP="0020331B"/>
    <w:p w:rsidR="0020331B" w:rsidRDefault="0020331B" w:rsidP="0020331B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677654">
        <w:rPr>
          <w:rFonts w:ascii="Times New Roman" w:hAnsi="Times New Roman" w:cs="Times New Roman"/>
          <w:color w:val="FF0000"/>
          <w:sz w:val="24"/>
        </w:rPr>
        <w:t xml:space="preserve">Социальный педагог </w:t>
      </w:r>
    </w:p>
    <w:p w:rsidR="0020331B" w:rsidRPr="00677654" w:rsidRDefault="0020331B" w:rsidP="0020331B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МКОУ СОШ№9</w:t>
      </w:r>
    </w:p>
    <w:p w:rsidR="00A81768" w:rsidRPr="0020331B" w:rsidRDefault="0020331B" w:rsidP="0020331B">
      <w:pPr>
        <w:jc w:val="right"/>
        <w:rPr>
          <w:rFonts w:ascii="Times New Roman" w:hAnsi="Times New Roman" w:cs="Times New Roman"/>
          <w:color w:val="FF0000"/>
          <w:sz w:val="24"/>
        </w:rPr>
      </w:pPr>
      <w:proofErr w:type="spellStart"/>
      <w:r w:rsidRPr="00677654">
        <w:rPr>
          <w:rFonts w:ascii="Times New Roman" w:hAnsi="Times New Roman" w:cs="Times New Roman"/>
          <w:color w:val="FF0000"/>
          <w:sz w:val="24"/>
        </w:rPr>
        <w:t>Омарова</w:t>
      </w:r>
      <w:proofErr w:type="spellEnd"/>
      <w:r w:rsidRPr="00677654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677654">
        <w:rPr>
          <w:rFonts w:ascii="Times New Roman" w:hAnsi="Times New Roman" w:cs="Times New Roman"/>
          <w:color w:val="FF0000"/>
          <w:sz w:val="24"/>
        </w:rPr>
        <w:t>Патимат</w:t>
      </w:r>
      <w:proofErr w:type="spellEnd"/>
      <w:r w:rsidRPr="00677654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677654">
        <w:rPr>
          <w:rFonts w:ascii="Times New Roman" w:hAnsi="Times New Roman" w:cs="Times New Roman"/>
          <w:color w:val="FF0000"/>
          <w:sz w:val="24"/>
        </w:rPr>
        <w:t>Магомедрасуловна</w:t>
      </w:r>
      <w:proofErr w:type="spellEnd"/>
      <w:r w:rsidRPr="00677654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A81768" w:rsidRPr="00A81768" w:rsidRDefault="00A81768" w:rsidP="00A817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497D" w:themeColor="text2"/>
          <w:sz w:val="12"/>
          <w:szCs w:val="14"/>
        </w:rPr>
      </w:pPr>
      <w:r w:rsidRPr="00A81768">
        <w:rPr>
          <w:rFonts w:ascii="Times New Roman" w:eastAsia="Times New Roman" w:hAnsi="Times New Roman" w:cs="Times New Roman"/>
          <w:smallCaps/>
          <w:color w:val="1F497D" w:themeColor="text2"/>
          <w:sz w:val="36"/>
          <w:u w:val="single"/>
        </w:rPr>
        <w:lastRenderedPageBreak/>
        <w:t xml:space="preserve">План работы </w:t>
      </w:r>
      <w:r w:rsidRPr="00A81768">
        <w:rPr>
          <w:rFonts w:ascii="Times New Roman" w:eastAsia="Times New Roman" w:hAnsi="Times New Roman" w:cs="Times New Roman"/>
          <w:color w:val="1F497D" w:themeColor="text2"/>
          <w:sz w:val="36"/>
        </w:rPr>
        <w:t> </w:t>
      </w:r>
    </w:p>
    <w:p w:rsidR="00A81768" w:rsidRPr="00A81768" w:rsidRDefault="00A81768" w:rsidP="00A817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497D" w:themeColor="text2"/>
          <w:sz w:val="12"/>
          <w:szCs w:val="14"/>
        </w:rPr>
      </w:pPr>
      <w:r w:rsidRPr="00A81768">
        <w:rPr>
          <w:rFonts w:ascii="Times New Roman" w:eastAsia="Times New Roman" w:hAnsi="Times New Roman" w:cs="Times New Roman"/>
          <w:smallCaps/>
          <w:color w:val="1F497D" w:themeColor="text2"/>
          <w:sz w:val="36"/>
          <w:u w:val="single"/>
        </w:rPr>
        <w:t>по охране прав детства.</w:t>
      </w:r>
      <w:r w:rsidRPr="00A81768">
        <w:rPr>
          <w:rFonts w:ascii="Times New Roman" w:eastAsia="Times New Roman" w:hAnsi="Times New Roman" w:cs="Times New Roman"/>
          <w:color w:val="1F497D" w:themeColor="text2"/>
          <w:sz w:val="36"/>
        </w:rPr>
        <w:t> </w:t>
      </w:r>
    </w:p>
    <w:p w:rsidR="00A81768" w:rsidRPr="00A81768" w:rsidRDefault="00A81768" w:rsidP="00A817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4"/>
          <w:szCs w:val="14"/>
        </w:rPr>
      </w:pPr>
      <w:r w:rsidRPr="00A81768">
        <w:rPr>
          <w:rFonts w:ascii="Times New Roman" w:eastAsia="Times New Roman" w:hAnsi="Times New Roman" w:cs="Times New Roman"/>
          <w:b/>
          <w:bCs/>
          <w:sz w:val="28"/>
          <w:u w:val="single"/>
        </w:rPr>
        <w:t>Цели и задачи:</w:t>
      </w:r>
      <w:r w:rsidRPr="00A81768">
        <w:rPr>
          <w:rFonts w:ascii="Times New Roman" w:eastAsia="Times New Roman" w:hAnsi="Times New Roman" w:cs="Times New Roman"/>
          <w:sz w:val="28"/>
        </w:rPr>
        <w:t> </w:t>
      </w:r>
    </w:p>
    <w:p w:rsidR="00A81768" w:rsidRPr="00A81768" w:rsidRDefault="00A81768" w:rsidP="00A81768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768">
        <w:rPr>
          <w:rFonts w:ascii="Times New Roman" w:eastAsia="Times New Roman" w:hAnsi="Times New Roman" w:cs="Times New Roman"/>
          <w:sz w:val="28"/>
        </w:rPr>
        <w:t>организация и координация деятельности всех заинтересованных ведомств и лиц по выявлению и учёту детей, оставшихся без попечения родителей, несовершеннолетних, не имеющих надлежащих условий для воспитания в семье, детей, попавших в трудные жизненные ситуации; </w:t>
      </w:r>
    </w:p>
    <w:p w:rsidR="00A81768" w:rsidRPr="00A81768" w:rsidRDefault="00A81768" w:rsidP="00A81768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768">
        <w:rPr>
          <w:rFonts w:ascii="Times New Roman" w:eastAsia="Times New Roman" w:hAnsi="Times New Roman" w:cs="Times New Roman"/>
          <w:sz w:val="28"/>
        </w:rPr>
        <w:t>создание условий для предупреждения социального сиротства и формирование системы дифференцированной помощи семьям с детьми, нуждающимися в дополнительной социальной поддержке; </w:t>
      </w:r>
    </w:p>
    <w:p w:rsidR="00A81768" w:rsidRPr="00A81768" w:rsidRDefault="00A81768" w:rsidP="00A81768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768">
        <w:rPr>
          <w:rFonts w:ascii="Times New Roman" w:eastAsia="Times New Roman" w:hAnsi="Times New Roman" w:cs="Times New Roman"/>
          <w:sz w:val="28"/>
        </w:rPr>
        <w:t>формирование уважительного отношения к правам ребёнка; </w:t>
      </w:r>
    </w:p>
    <w:p w:rsidR="00A81768" w:rsidRPr="00A81768" w:rsidRDefault="00A81768" w:rsidP="00A81768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768">
        <w:rPr>
          <w:rFonts w:ascii="Times New Roman" w:eastAsia="Times New Roman" w:hAnsi="Times New Roman" w:cs="Times New Roman"/>
          <w:sz w:val="28"/>
        </w:rPr>
        <w:t>защита прав и интересов несовершеннолетних; </w:t>
      </w:r>
    </w:p>
    <w:p w:rsidR="00A81768" w:rsidRPr="00A81768" w:rsidRDefault="00A81768" w:rsidP="00A81768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768">
        <w:rPr>
          <w:rFonts w:ascii="Times New Roman" w:eastAsia="Times New Roman" w:hAnsi="Times New Roman" w:cs="Times New Roman"/>
          <w:sz w:val="28"/>
        </w:rPr>
        <w:t>решение проблем социальной, медицинской, психолого-педагогической реабилитации детей, попавших в трудные жизненные ситуации, а также проживающих в зоне с льготным социально-экономическим статусом; </w:t>
      </w:r>
    </w:p>
    <w:p w:rsidR="00A81768" w:rsidRPr="00A81768" w:rsidRDefault="00A81768" w:rsidP="00A81768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768">
        <w:rPr>
          <w:rFonts w:ascii="Times New Roman" w:eastAsia="Times New Roman" w:hAnsi="Times New Roman" w:cs="Times New Roman"/>
          <w:sz w:val="28"/>
        </w:rPr>
        <w:t>организация деятельности по созданию условий для воспитания и обучения больных детей; </w:t>
      </w:r>
    </w:p>
    <w:p w:rsidR="00A81768" w:rsidRPr="00A81768" w:rsidRDefault="00A81768" w:rsidP="00A81768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768">
        <w:rPr>
          <w:rFonts w:ascii="Times New Roman" w:eastAsia="Times New Roman" w:hAnsi="Times New Roman" w:cs="Times New Roman"/>
          <w:sz w:val="28"/>
        </w:rPr>
        <w:t>пропаганда вопросов охраны и защиты детства, здорового образа жизни среди участников образовательного процесса. </w:t>
      </w:r>
    </w:p>
    <w:p w:rsidR="00A81768" w:rsidRPr="00A81768" w:rsidRDefault="00A81768" w:rsidP="00A817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4"/>
          <w:szCs w:val="14"/>
        </w:rPr>
      </w:pPr>
      <w:r w:rsidRPr="00A81768">
        <w:rPr>
          <w:rFonts w:ascii="Times New Roman" w:eastAsia="Times New Roman" w:hAnsi="Times New Roman" w:cs="Times New Roman"/>
          <w:b/>
          <w:bCs/>
          <w:sz w:val="28"/>
          <w:u w:val="single"/>
        </w:rPr>
        <w:t>Нормативные документы:</w:t>
      </w:r>
      <w:r w:rsidRPr="00A81768">
        <w:rPr>
          <w:rFonts w:ascii="Times New Roman" w:eastAsia="Times New Roman" w:hAnsi="Times New Roman" w:cs="Times New Roman"/>
          <w:sz w:val="28"/>
        </w:rPr>
        <w:t> Конституция РФ, Гражданский кодекс РФ, Семейный кодекс РФ, Декларация прав ребёнка, ФЗ «Об основных гарантиях прав ребёнка в РФ», законодательные акты Правительства РФ, областной и районной Думы в области охраны и защиты прав и интересов детей и подростков. </w:t>
      </w:r>
    </w:p>
    <w:p w:rsidR="00A81768" w:rsidRPr="00A81768" w:rsidRDefault="00A81768" w:rsidP="00A817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4"/>
          <w:szCs w:val="14"/>
        </w:rPr>
      </w:pPr>
      <w:r w:rsidRPr="00A81768">
        <w:rPr>
          <w:rFonts w:ascii="Times New Roman" w:eastAsia="Times New Roman" w:hAnsi="Times New Roman" w:cs="Times New Roman"/>
          <w:b/>
          <w:bCs/>
          <w:sz w:val="28"/>
          <w:u w:val="single"/>
        </w:rPr>
        <w:t>Функции:</w:t>
      </w:r>
      <w:r w:rsidRPr="00A81768">
        <w:rPr>
          <w:rFonts w:ascii="Times New Roman" w:eastAsia="Times New Roman" w:hAnsi="Times New Roman" w:cs="Times New Roman"/>
          <w:sz w:val="28"/>
        </w:rPr>
        <w:t> </w:t>
      </w:r>
    </w:p>
    <w:p w:rsidR="00A81768" w:rsidRPr="00A81768" w:rsidRDefault="00A81768" w:rsidP="00A81768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768">
        <w:rPr>
          <w:rFonts w:ascii="Times New Roman" w:eastAsia="Times New Roman" w:hAnsi="Times New Roman" w:cs="Times New Roman"/>
          <w:sz w:val="28"/>
        </w:rPr>
        <w:t>организация работы по выявлению и учёту детей, оказавшихся в опасном социальном положении, </w:t>
      </w:r>
    </w:p>
    <w:p w:rsidR="00A81768" w:rsidRPr="00A81768" w:rsidRDefault="00A81768" w:rsidP="00A81768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768">
        <w:rPr>
          <w:rFonts w:ascii="Times New Roman" w:eastAsia="Times New Roman" w:hAnsi="Times New Roman" w:cs="Times New Roman"/>
          <w:sz w:val="28"/>
        </w:rPr>
        <w:t>организация взаимодействия с органами опеки и попечительства по устройству детей, оказавшихся без попечения родителей, и оказанию им требуемой социально-правовой и материальной помощи, </w:t>
      </w:r>
    </w:p>
    <w:p w:rsidR="00A81768" w:rsidRPr="00A81768" w:rsidRDefault="00A81768" w:rsidP="00A81768">
      <w:pPr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768">
        <w:rPr>
          <w:rFonts w:ascii="Times New Roman" w:eastAsia="Times New Roman" w:hAnsi="Times New Roman" w:cs="Times New Roman"/>
          <w:sz w:val="28"/>
        </w:rPr>
        <w:t>рассмотрение споров, связанных с воспитанием детей, </w:t>
      </w:r>
    </w:p>
    <w:p w:rsidR="00A81768" w:rsidRPr="00A81768" w:rsidRDefault="00A81768" w:rsidP="00A81768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768">
        <w:rPr>
          <w:rFonts w:ascii="Times New Roman" w:eastAsia="Times New Roman" w:hAnsi="Times New Roman" w:cs="Times New Roman"/>
          <w:sz w:val="28"/>
        </w:rPr>
        <w:t>защита прав и законных интересов несовершеннолетних детей, в том числе опекаемых и находящихся под попечительством, в судебных, государственных и органах местного самоуправления, </w:t>
      </w:r>
    </w:p>
    <w:p w:rsidR="00A81768" w:rsidRPr="00A81768" w:rsidRDefault="00A81768" w:rsidP="00A81768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768">
        <w:rPr>
          <w:rFonts w:ascii="Times New Roman" w:eastAsia="Times New Roman" w:hAnsi="Times New Roman" w:cs="Times New Roman"/>
          <w:sz w:val="28"/>
        </w:rPr>
        <w:t>организация работы с приёмными семьями, </w:t>
      </w:r>
    </w:p>
    <w:p w:rsidR="00A81768" w:rsidRPr="00A81768" w:rsidRDefault="00A81768" w:rsidP="00A81768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1768">
        <w:rPr>
          <w:rFonts w:ascii="Times New Roman" w:eastAsia="Times New Roman" w:hAnsi="Times New Roman" w:cs="Times New Roman"/>
          <w:sz w:val="28"/>
        </w:rPr>
        <w:t>организация летнего отдыха, труда и оздоровления детей. </w:t>
      </w:r>
    </w:p>
    <w:p w:rsidR="00A81768" w:rsidRPr="00A81768" w:rsidRDefault="00A81768" w:rsidP="00A817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4"/>
          <w:szCs w:val="14"/>
        </w:rPr>
      </w:pPr>
      <w:r w:rsidRPr="00A81768">
        <w:rPr>
          <w:rFonts w:ascii="Times New Roman" w:eastAsia="Times New Roman" w:hAnsi="Times New Roman" w:cs="Times New Roman"/>
          <w:sz w:val="16"/>
        </w:rPr>
        <w:t> </w:t>
      </w:r>
    </w:p>
    <w:tbl>
      <w:tblPr>
        <w:tblW w:w="107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5208"/>
        <w:gridCol w:w="2222"/>
        <w:gridCol w:w="2976"/>
      </w:tblGrid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№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numPr>
                <w:ilvl w:val="0"/>
                <w:numId w:val="9"/>
              </w:numPr>
              <w:spacing w:after="0" w:line="240" w:lineRule="atLeast"/>
              <w:ind w:left="0" w:firstLine="57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7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Мероприятия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Сроки 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numPr>
                <w:ilvl w:val="0"/>
                <w:numId w:val="10"/>
              </w:numPr>
              <w:spacing w:after="0" w:line="240" w:lineRule="atLeast"/>
              <w:ind w:left="-96" w:firstLine="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7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Ответственный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1 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Выполнение правительственных, областных и районных законодательных актов в области охраны и защиты прав детства.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постоянно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768">
              <w:rPr>
                <w:rFonts w:ascii="Times New Roman" w:eastAsia="Times New Roman" w:hAnsi="Times New Roman" w:cs="Times New Roman"/>
                <w:sz w:val="28"/>
              </w:rPr>
              <w:t>шк</w:t>
            </w:r>
            <w:proofErr w:type="spellEnd"/>
            <w:r w:rsidRPr="00A81768">
              <w:rPr>
                <w:rFonts w:ascii="Times New Roman" w:eastAsia="Times New Roman" w:hAnsi="Times New Roman" w:cs="Times New Roman"/>
                <w:sz w:val="28"/>
              </w:rPr>
              <w:t>. инспектор  </w:t>
            </w:r>
          </w:p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ПД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2 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right="-9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Своевременное выявление и учёт детей, лишенных попечения родителей.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постоянно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768">
              <w:rPr>
                <w:rFonts w:ascii="Times New Roman" w:eastAsia="Times New Roman" w:hAnsi="Times New Roman" w:cs="Times New Roman"/>
                <w:sz w:val="28"/>
              </w:rPr>
              <w:t>шк</w:t>
            </w:r>
            <w:proofErr w:type="spellEnd"/>
            <w:r w:rsidRPr="00A81768">
              <w:rPr>
                <w:rFonts w:ascii="Times New Roman" w:eastAsia="Times New Roman" w:hAnsi="Times New Roman" w:cs="Times New Roman"/>
                <w:sz w:val="28"/>
              </w:rPr>
              <w:t>. инспектор  </w:t>
            </w:r>
          </w:p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ПД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3 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right="-9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 xml:space="preserve">Посещение многодетных, малообеспеченных, неполных и опекунских семей. Обследование семей, нуждающихся 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lastRenderedPageBreak/>
              <w:t>в материальной помощи.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1768">
              <w:rPr>
                <w:rFonts w:ascii="Times New Roman" w:eastAsia="Times New Roman" w:hAnsi="Times New Roman" w:cs="Times New Roman"/>
                <w:sz w:val="28"/>
              </w:rPr>
              <w:lastRenderedPageBreak/>
              <w:t>с</w:t>
            </w:r>
            <w:proofErr w:type="gramEnd"/>
            <w:r w:rsidRPr="00A81768">
              <w:rPr>
                <w:rFonts w:ascii="Times New Roman" w:eastAsia="Times New Roman" w:hAnsi="Times New Roman" w:cs="Times New Roman"/>
                <w:sz w:val="28"/>
              </w:rPr>
              <w:t>ентябрь-октябрь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Администрация школы </w:t>
            </w:r>
            <w:proofErr w:type="spellStart"/>
            <w:r w:rsidRPr="00A81768"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 w:rsidRPr="00A81768">
              <w:rPr>
                <w:rFonts w:ascii="Times New Roman" w:eastAsia="Times New Roman" w:hAnsi="Times New Roman" w:cs="Times New Roman"/>
                <w:sz w:val="28"/>
              </w:rPr>
              <w:t xml:space="preserve">. руководители </w:t>
            </w:r>
          </w:p>
        </w:tc>
      </w:tr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lastRenderedPageBreak/>
              <w:t>4 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Взаимодействие с органами опеки и попечительства по вопросам подготовки и принятия решений по дальнейшему устройству детей.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постоянно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768">
              <w:rPr>
                <w:rFonts w:ascii="Times New Roman" w:eastAsia="Times New Roman" w:hAnsi="Times New Roman" w:cs="Times New Roman"/>
                <w:sz w:val="28"/>
              </w:rPr>
              <w:t>шк</w:t>
            </w:r>
            <w:proofErr w:type="spellEnd"/>
            <w:r w:rsidRPr="00A81768">
              <w:rPr>
                <w:rFonts w:ascii="Times New Roman" w:eastAsia="Times New Roman" w:hAnsi="Times New Roman" w:cs="Times New Roman"/>
                <w:sz w:val="28"/>
              </w:rPr>
              <w:t>. инспектор  </w:t>
            </w:r>
          </w:p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ПД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5 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right="-9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1768">
              <w:rPr>
                <w:rFonts w:ascii="Times New Roman" w:eastAsia="Times New Roman" w:hAnsi="Times New Roman" w:cs="Times New Roman"/>
                <w:sz w:val="28"/>
              </w:rPr>
              <w:t>Контроль за</w:t>
            </w:r>
            <w:proofErr w:type="gramEnd"/>
            <w:r w:rsidRPr="00A81768">
              <w:rPr>
                <w:rFonts w:ascii="Times New Roman" w:eastAsia="Times New Roman" w:hAnsi="Times New Roman" w:cs="Times New Roman"/>
                <w:sz w:val="28"/>
              </w:rPr>
              <w:t xml:space="preserve"> воспитанием и содержанием детей, находящихся под опекой и попечительством, в приемных семьях, оказание им помощи.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постоянно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768">
              <w:rPr>
                <w:rFonts w:ascii="Times New Roman" w:eastAsia="Times New Roman" w:hAnsi="Times New Roman" w:cs="Times New Roman"/>
                <w:sz w:val="28"/>
              </w:rPr>
              <w:t>шк</w:t>
            </w:r>
            <w:proofErr w:type="spellEnd"/>
            <w:r w:rsidRPr="00A81768">
              <w:rPr>
                <w:rFonts w:ascii="Times New Roman" w:eastAsia="Times New Roman" w:hAnsi="Times New Roman" w:cs="Times New Roman"/>
                <w:sz w:val="28"/>
              </w:rPr>
              <w:t>. инспектор  </w:t>
            </w:r>
          </w:p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ПД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6 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right="-9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Встречи и беседы с опекунами и попечителями, приёмными родителями по вопросам их обязанностей по воспитанию детей.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постоянно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768">
              <w:rPr>
                <w:rFonts w:ascii="Times New Roman" w:eastAsia="Times New Roman" w:hAnsi="Times New Roman" w:cs="Times New Roman"/>
                <w:sz w:val="28"/>
              </w:rPr>
              <w:t>шк</w:t>
            </w:r>
            <w:proofErr w:type="spellEnd"/>
            <w:r w:rsidRPr="00A81768">
              <w:rPr>
                <w:rFonts w:ascii="Times New Roman" w:eastAsia="Times New Roman" w:hAnsi="Times New Roman" w:cs="Times New Roman"/>
                <w:sz w:val="28"/>
              </w:rPr>
              <w:t>. инспектор  </w:t>
            </w:r>
          </w:p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ПД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7 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Принятие мер в отношении лиц, уклоняющихся от воспитания детей и ведущих аморальный образ жизни.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постоянно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768">
              <w:rPr>
                <w:rFonts w:ascii="Times New Roman" w:eastAsia="Times New Roman" w:hAnsi="Times New Roman" w:cs="Times New Roman"/>
                <w:sz w:val="28"/>
              </w:rPr>
              <w:t>шк</w:t>
            </w:r>
            <w:proofErr w:type="spellEnd"/>
            <w:r w:rsidRPr="00A81768">
              <w:rPr>
                <w:rFonts w:ascii="Times New Roman" w:eastAsia="Times New Roman" w:hAnsi="Times New Roman" w:cs="Times New Roman"/>
                <w:sz w:val="28"/>
              </w:rPr>
              <w:t>. инспектор  </w:t>
            </w:r>
          </w:p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ПД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8 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 xml:space="preserve">Осуществление </w:t>
            </w:r>
            <w:proofErr w:type="gramStart"/>
            <w:r w:rsidRPr="00A81768">
              <w:rPr>
                <w:rFonts w:ascii="Times New Roman" w:eastAsia="Times New Roman" w:hAnsi="Times New Roman" w:cs="Times New Roman"/>
                <w:sz w:val="28"/>
              </w:rPr>
              <w:t>контроля за</w:t>
            </w:r>
            <w:proofErr w:type="gramEnd"/>
            <w:r w:rsidRPr="00A81768">
              <w:rPr>
                <w:rFonts w:ascii="Times New Roman" w:eastAsia="Times New Roman" w:hAnsi="Times New Roman" w:cs="Times New Roman"/>
                <w:sz w:val="28"/>
              </w:rPr>
              <w:t xml:space="preserve"> обучением на дому, привлечение детей этой категории к участию в школьных мероприятиях.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постоянно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зам. </w:t>
            </w:r>
            <w:proofErr w:type="spellStart"/>
            <w:r w:rsidRPr="00A81768">
              <w:rPr>
                <w:rFonts w:ascii="Times New Roman" w:eastAsia="Times New Roman" w:hAnsi="Times New Roman" w:cs="Times New Roman"/>
                <w:sz w:val="28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по УВР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9 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Благотворительная акция по оказанию помощи опекунским и малообеспеченным семьям.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декабрь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зам. </w:t>
            </w:r>
            <w:proofErr w:type="spellStart"/>
            <w:r w:rsidRPr="00A81768">
              <w:rPr>
                <w:rFonts w:ascii="Times New Roman" w:eastAsia="Times New Roman" w:hAnsi="Times New Roman" w:cs="Times New Roman"/>
                <w:sz w:val="28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по У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ВР </w:t>
            </w:r>
          </w:p>
        </w:tc>
      </w:tr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10 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 xml:space="preserve">Взаимодействие с Центром </w:t>
            </w:r>
            <w:proofErr w:type="spellStart"/>
            <w:r w:rsidRPr="00A81768">
              <w:rPr>
                <w:rFonts w:ascii="Times New Roman" w:eastAsia="Times New Roman" w:hAnsi="Times New Roman" w:cs="Times New Roman"/>
                <w:sz w:val="28"/>
              </w:rPr>
              <w:t>психолого-медико-социальной</w:t>
            </w:r>
            <w:proofErr w:type="spellEnd"/>
            <w:r w:rsidRPr="00A81768">
              <w:rPr>
                <w:rFonts w:ascii="Times New Roman" w:eastAsia="Times New Roman" w:hAnsi="Times New Roman" w:cs="Times New Roman"/>
                <w:sz w:val="28"/>
              </w:rPr>
              <w:t xml:space="preserve"> помощи нуждающимся детям и их семьям.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постоянно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768">
              <w:rPr>
                <w:rFonts w:ascii="Times New Roman" w:eastAsia="Times New Roman" w:hAnsi="Times New Roman" w:cs="Times New Roman"/>
                <w:sz w:val="28"/>
              </w:rPr>
              <w:t>шк</w:t>
            </w:r>
            <w:proofErr w:type="spellEnd"/>
            <w:r w:rsidRPr="00A81768">
              <w:rPr>
                <w:rFonts w:ascii="Times New Roman" w:eastAsia="Times New Roman" w:hAnsi="Times New Roman" w:cs="Times New Roman"/>
                <w:sz w:val="28"/>
              </w:rPr>
              <w:t>. инспектор  </w:t>
            </w:r>
          </w:p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ПД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11 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1768">
              <w:rPr>
                <w:rFonts w:ascii="Times New Roman" w:eastAsia="Times New Roman" w:hAnsi="Times New Roman" w:cs="Times New Roman"/>
                <w:sz w:val="28"/>
              </w:rPr>
              <w:t>Контроль за</w:t>
            </w:r>
            <w:proofErr w:type="gramEnd"/>
            <w:r w:rsidRPr="00A81768">
              <w:rPr>
                <w:rFonts w:ascii="Times New Roman" w:eastAsia="Times New Roman" w:hAnsi="Times New Roman" w:cs="Times New Roman"/>
                <w:sz w:val="28"/>
              </w:rPr>
              <w:t xml:space="preserve"> времяпрепровождением детей, склонных к асоциальному поведению. Выявление их интересов, вовлечение во внеурочную деятельность.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постоянно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gramStart"/>
            <w:r w:rsidRPr="00A8176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 w:rsidRPr="00A817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Pr="00A81768"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 w:rsidRPr="00A81768">
              <w:rPr>
                <w:rFonts w:ascii="Times New Roman" w:eastAsia="Times New Roman" w:hAnsi="Times New Roman" w:cs="Times New Roman"/>
                <w:sz w:val="28"/>
              </w:rPr>
              <w:t>уководители </w:t>
            </w:r>
          </w:p>
        </w:tc>
      </w:tr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12 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right="-9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Обеспечение занятости детей в каникулярное и свободное от учёбы время. Взаимодействие со службой занятости.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1768"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  <w:r w:rsidRPr="00A81768">
              <w:rPr>
                <w:rFonts w:ascii="Times New Roman" w:eastAsia="Times New Roman" w:hAnsi="Times New Roman" w:cs="Times New Roman"/>
                <w:sz w:val="28"/>
              </w:rPr>
              <w:t xml:space="preserve"> течение года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768">
              <w:rPr>
                <w:rFonts w:ascii="Times New Roman" w:eastAsia="Times New Roman" w:hAnsi="Times New Roman" w:cs="Times New Roman"/>
                <w:sz w:val="28"/>
              </w:rPr>
              <w:t>шк</w:t>
            </w:r>
            <w:proofErr w:type="spellEnd"/>
            <w:r w:rsidRPr="00A81768">
              <w:rPr>
                <w:rFonts w:ascii="Times New Roman" w:eastAsia="Times New Roman" w:hAnsi="Times New Roman" w:cs="Times New Roman"/>
                <w:sz w:val="28"/>
              </w:rPr>
              <w:t>. инспектор  </w:t>
            </w:r>
          </w:p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ПД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13 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Обеспечение всеобуча. Взаимодействие с сельской администрацией по выявлению таких детей.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постоянно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768">
              <w:rPr>
                <w:rFonts w:ascii="Times New Roman" w:eastAsia="Times New Roman" w:hAnsi="Times New Roman" w:cs="Times New Roman"/>
                <w:sz w:val="28"/>
              </w:rPr>
              <w:t>шк</w:t>
            </w:r>
            <w:proofErr w:type="spellEnd"/>
            <w:r w:rsidRPr="00A81768">
              <w:rPr>
                <w:rFonts w:ascii="Times New Roman" w:eastAsia="Times New Roman" w:hAnsi="Times New Roman" w:cs="Times New Roman"/>
                <w:sz w:val="28"/>
              </w:rPr>
              <w:t>. инспектор  </w:t>
            </w:r>
          </w:p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ПД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A81768" w:rsidRPr="00A81768" w:rsidTr="00A81768">
        <w:trPr>
          <w:trHeight w:val="24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48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14 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768">
              <w:rPr>
                <w:rFonts w:ascii="Times New Roman" w:eastAsia="Times New Roman" w:hAnsi="Times New Roman" w:cs="Times New Roman"/>
                <w:sz w:val="28"/>
              </w:rPr>
              <w:t>Организация встреч со специалистами социальных служб и инспектором по делам несовершеннолетних. Правовое просвещение. 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1768"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 w:rsidRPr="00A81768">
              <w:rPr>
                <w:rFonts w:ascii="Times New Roman" w:eastAsia="Times New Roman" w:hAnsi="Times New Roman" w:cs="Times New Roman"/>
                <w:sz w:val="28"/>
              </w:rPr>
              <w:t>егулярно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768">
              <w:rPr>
                <w:rFonts w:ascii="Times New Roman" w:eastAsia="Times New Roman" w:hAnsi="Times New Roman" w:cs="Times New Roman"/>
                <w:sz w:val="28"/>
              </w:rPr>
              <w:t>шк</w:t>
            </w:r>
            <w:proofErr w:type="spellEnd"/>
            <w:r w:rsidRPr="00A81768">
              <w:rPr>
                <w:rFonts w:ascii="Times New Roman" w:eastAsia="Times New Roman" w:hAnsi="Times New Roman" w:cs="Times New Roman"/>
                <w:sz w:val="28"/>
              </w:rPr>
              <w:t>. инспектор  </w:t>
            </w:r>
          </w:p>
          <w:p w:rsidR="00A81768" w:rsidRPr="00A81768" w:rsidRDefault="00A81768" w:rsidP="00A81768">
            <w:pPr>
              <w:spacing w:after="0" w:line="240" w:lineRule="auto"/>
              <w:ind w:left="-96" w:right="-9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ПД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Pr="00A81768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A81768" w:rsidRPr="00A81768" w:rsidRDefault="00A81768" w:rsidP="00A817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4"/>
          <w:szCs w:val="14"/>
        </w:rPr>
      </w:pPr>
      <w:r w:rsidRPr="00A81768">
        <w:rPr>
          <w:rFonts w:ascii="Times New Roman" w:eastAsia="Times New Roman" w:hAnsi="Times New Roman" w:cs="Times New Roman"/>
          <w:sz w:val="20"/>
        </w:rPr>
        <w:t> </w:t>
      </w:r>
    </w:p>
    <w:p w:rsidR="00D30A1B" w:rsidRPr="00A81768" w:rsidRDefault="00D30A1B">
      <w:pPr>
        <w:rPr>
          <w:rFonts w:ascii="Times New Roman" w:hAnsi="Times New Roman" w:cs="Times New Roman"/>
        </w:rPr>
      </w:pPr>
    </w:p>
    <w:sectPr w:rsidR="00D30A1B" w:rsidRPr="00A81768" w:rsidSect="00A81768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3A8"/>
    <w:multiLevelType w:val="multilevel"/>
    <w:tmpl w:val="0356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214D8"/>
    <w:multiLevelType w:val="multilevel"/>
    <w:tmpl w:val="CF58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70F30"/>
    <w:multiLevelType w:val="multilevel"/>
    <w:tmpl w:val="B52A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5F748D"/>
    <w:multiLevelType w:val="multilevel"/>
    <w:tmpl w:val="28C44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35148"/>
    <w:multiLevelType w:val="multilevel"/>
    <w:tmpl w:val="DB6076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59223C"/>
    <w:multiLevelType w:val="multilevel"/>
    <w:tmpl w:val="D730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3556C8"/>
    <w:multiLevelType w:val="multilevel"/>
    <w:tmpl w:val="F6D6F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91429F"/>
    <w:multiLevelType w:val="multilevel"/>
    <w:tmpl w:val="3DE02E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70764"/>
    <w:multiLevelType w:val="multilevel"/>
    <w:tmpl w:val="6B4E2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452EE3"/>
    <w:multiLevelType w:val="multilevel"/>
    <w:tmpl w:val="F6ACCA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1768"/>
    <w:rsid w:val="0020331B"/>
    <w:rsid w:val="00A81768"/>
    <w:rsid w:val="00D3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8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81768"/>
  </w:style>
  <w:style w:type="character" w:customStyle="1" w:styleId="eop">
    <w:name w:val="eop"/>
    <w:basedOn w:val="a0"/>
    <w:rsid w:val="00A81768"/>
  </w:style>
  <w:style w:type="character" w:customStyle="1" w:styleId="spellingerror">
    <w:name w:val="spellingerror"/>
    <w:basedOn w:val="a0"/>
    <w:rsid w:val="00A81768"/>
  </w:style>
  <w:style w:type="paragraph" w:styleId="a3">
    <w:name w:val="Balloon Text"/>
    <w:basedOn w:val="a"/>
    <w:link w:val="a4"/>
    <w:uiPriority w:val="99"/>
    <w:semiHidden/>
    <w:unhideWhenUsed/>
    <w:rsid w:val="00A8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76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817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785">
              <w:marLeft w:val="-6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9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1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5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2020-11-05T18:38:00Z</cp:lastPrinted>
  <dcterms:created xsi:type="dcterms:W3CDTF">2020-11-05T18:26:00Z</dcterms:created>
  <dcterms:modified xsi:type="dcterms:W3CDTF">2020-11-05T18:40:00Z</dcterms:modified>
</cp:coreProperties>
</file>